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BCE7" w14:textId="1BC30E51" w:rsidR="735A53A4" w:rsidRDefault="735A53A4" w:rsidP="15B0D6D4">
      <w:pPr>
        <w:jc w:val="center"/>
        <w:rPr>
          <w:b/>
          <w:bCs/>
          <w:sz w:val="28"/>
          <w:szCs w:val="28"/>
        </w:rPr>
      </w:pPr>
      <w:r w:rsidRPr="15B0D6D4">
        <w:rPr>
          <w:b/>
          <w:bCs/>
          <w:sz w:val="32"/>
          <w:szCs w:val="32"/>
        </w:rPr>
        <w:t>Dossier de candidature</w:t>
      </w:r>
    </w:p>
    <w:p w14:paraId="7F56F4BA" w14:textId="677879E8" w:rsidR="735A53A4" w:rsidRDefault="735A53A4" w:rsidP="15B0D6D4">
      <w:pPr>
        <w:jc w:val="center"/>
        <w:rPr>
          <w:sz w:val="28"/>
          <w:szCs w:val="28"/>
        </w:rPr>
      </w:pPr>
      <w:r w:rsidRPr="15B0D6D4">
        <w:rPr>
          <w:sz w:val="32"/>
          <w:szCs w:val="32"/>
        </w:rPr>
        <w:t>Accueillir le Congrès de la FUB</w:t>
      </w:r>
    </w:p>
    <w:p w14:paraId="58183057" w14:textId="44062E43"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t xml:space="preserve"> </w:t>
      </w:r>
    </w:p>
    <w:p w14:paraId="0B4FEC8F" w14:textId="0A1FB6C8"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t>I.</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8"/>
          <w:szCs w:val="28"/>
        </w:rPr>
        <w:t xml:space="preserve">Avant-propos </w:t>
      </w:r>
    </w:p>
    <w:p w14:paraId="2745A13A" w14:textId="03FA5F9D" w:rsidR="735A53A4" w:rsidRDefault="735A53A4" w:rsidP="15B0D6D4">
      <w:pPr>
        <w:rPr>
          <w:sz w:val="20"/>
          <w:szCs w:val="20"/>
        </w:rPr>
      </w:pPr>
      <w:r w:rsidRPr="15B0D6D4">
        <w:rPr>
          <w:sz w:val="22"/>
          <w:szCs w:val="22"/>
        </w:rPr>
        <w:t xml:space="preserve"> </w:t>
      </w:r>
    </w:p>
    <w:p w14:paraId="2687D626" w14:textId="6BAEA675"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1.</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Cibles</w:t>
      </w:r>
    </w:p>
    <w:p w14:paraId="600D857D" w14:textId="6F5E6FE1" w:rsidR="735A53A4" w:rsidRDefault="735A53A4" w:rsidP="15B0D6D4">
      <w:pPr>
        <w:spacing w:line="276" w:lineRule="auto"/>
        <w:jc w:val="both"/>
        <w:rPr>
          <w:sz w:val="20"/>
          <w:szCs w:val="20"/>
        </w:rPr>
      </w:pPr>
      <w:r w:rsidRPr="15B0D6D4">
        <w:rPr>
          <w:sz w:val="22"/>
          <w:szCs w:val="22"/>
        </w:rPr>
        <w:t xml:space="preserve"> </w:t>
      </w:r>
    </w:p>
    <w:p w14:paraId="3B7BAB9C" w14:textId="6C98F491" w:rsidR="735A53A4" w:rsidRDefault="735A53A4" w:rsidP="15B0D6D4">
      <w:pPr>
        <w:spacing w:line="276" w:lineRule="auto"/>
        <w:jc w:val="both"/>
        <w:rPr>
          <w:sz w:val="20"/>
          <w:szCs w:val="20"/>
        </w:rPr>
      </w:pPr>
      <w:r w:rsidRPr="759FFAD8">
        <w:rPr>
          <w:sz w:val="22"/>
          <w:szCs w:val="22"/>
        </w:rPr>
        <w:t xml:space="preserve">Chaque année, à l’occasion de son congrès, la FUB invite l’ensemble des acteurs vélos à se réunir lors de sa journée d’études. </w:t>
      </w:r>
      <w:r w:rsidRPr="759FFAD8">
        <w:rPr>
          <w:b/>
          <w:bCs/>
          <w:sz w:val="22"/>
          <w:szCs w:val="22"/>
        </w:rPr>
        <w:t>Elus, techniciens de l’Etat et des collectivités territoriales, experts et chercheurs, dirigeants et militants associatifs</w:t>
      </w:r>
      <w:r w:rsidRPr="759FFAD8">
        <w:rPr>
          <w:sz w:val="22"/>
          <w:szCs w:val="22"/>
        </w:rPr>
        <w:t xml:space="preserve"> sont invités à croiser regards et expériences avec une perspective commune : favoriser l’usage quotidien du vélo. La journée d’études réunit </w:t>
      </w:r>
      <w:r w:rsidRPr="759FFAD8">
        <w:rPr>
          <w:b/>
          <w:bCs/>
          <w:sz w:val="22"/>
          <w:szCs w:val="22"/>
        </w:rPr>
        <w:t xml:space="preserve">environ </w:t>
      </w:r>
      <w:r w:rsidR="00AF09D4" w:rsidRPr="005716A6">
        <w:rPr>
          <w:b/>
          <w:bCs/>
          <w:sz w:val="22"/>
          <w:szCs w:val="22"/>
        </w:rPr>
        <w:t>500 à 800</w:t>
      </w:r>
      <w:r w:rsidR="041B1077" w:rsidRPr="005716A6">
        <w:rPr>
          <w:b/>
          <w:bCs/>
          <w:sz w:val="22"/>
          <w:szCs w:val="22"/>
        </w:rPr>
        <w:t xml:space="preserve"> </w:t>
      </w:r>
      <w:r w:rsidRPr="759FFAD8">
        <w:rPr>
          <w:b/>
          <w:bCs/>
          <w:sz w:val="22"/>
          <w:szCs w:val="22"/>
        </w:rPr>
        <w:t>personnes</w:t>
      </w:r>
      <w:r w:rsidRPr="759FFAD8">
        <w:rPr>
          <w:sz w:val="22"/>
          <w:szCs w:val="22"/>
        </w:rPr>
        <w:t xml:space="preserve">. </w:t>
      </w:r>
    </w:p>
    <w:p w14:paraId="15F5B0CB" w14:textId="4C357B4C" w:rsidR="735A53A4" w:rsidRDefault="735A53A4" w:rsidP="15B0D6D4">
      <w:pPr>
        <w:spacing w:line="276" w:lineRule="auto"/>
        <w:rPr>
          <w:sz w:val="20"/>
          <w:szCs w:val="20"/>
        </w:rPr>
      </w:pPr>
      <w:r w:rsidRPr="15B0D6D4">
        <w:rPr>
          <w:sz w:val="22"/>
          <w:szCs w:val="22"/>
        </w:rPr>
        <w:t xml:space="preserve"> </w:t>
      </w:r>
    </w:p>
    <w:p w14:paraId="4C90F46A" w14:textId="5636539B" w:rsidR="735A53A4" w:rsidRDefault="735A53A4" w:rsidP="15B0D6D4">
      <w:pPr>
        <w:pStyle w:val="Titre2"/>
        <w:rPr>
          <w:rFonts w:ascii="Calibri Light" w:eastAsia="Calibri Light" w:hAnsi="Calibri Light" w:cs="Calibri Light"/>
          <w:sz w:val="24"/>
          <w:szCs w:val="24"/>
        </w:rPr>
      </w:pPr>
      <w:r w:rsidRPr="15B0D6D4">
        <w:rPr>
          <w:rFonts w:ascii="Calibri Light" w:eastAsia="Calibri Light" w:hAnsi="Calibri Light" w:cs="Calibri Light"/>
          <w:sz w:val="24"/>
          <w:szCs w:val="24"/>
        </w:rPr>
        <w:t>2.</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Objectifs</w:t>
      </w:r>
    </w:p>
    <w:p w14:paraId="7D32385F" w14:textId="77777777" w:rsidR="00020281" w:rsidRPr="00020281" w:rsidRDefault="00020281" w:rsidP="00020281"/>
    <w:p w14:paraId="278E6205" w14:textId="40FF947E" w:rsidR="735A53A4" w:rsidRDefault="735A53A4" w:rsidP="15B0D6D4">
      <w:pPr>
        <w:spacing w:line="276" w:lineRule="auto"/>
        <w:jc w:val="both"/>
        <w:rPr>
          <w:sz w:val="20"/>
          <w:szCs w:val="20"/>
        </w:rPr>
      </w:pPr>
      <w:r w:rsidRPr="15B0D6D4">
        <w:rPr>
          <w:sz w:val="22"/>
          <w:szCs w:val="22"/>
        </w:rPr>
        <w:t xml:space="preserve"> </w:t>
      </w:r>
    </w:p>
    <w:p w14:paraId="008826E6" w14:textId="1E875E19" w:rsidR="735A53A4" w:rsidRDefault="735A53A4" w:rsidP="15B0D6D4">
      <w:pPr>
        <w:spacing w:line="276" w:lineRule="auto"/>
        <w:jc w:val="both"/>
        <w:rPr>
          <w:sz w:val="20"/>
          <w:szCs w:val="20"/>
        </w:rPr>
      </w:pPr>
      <w:r w:rsidRPr="714179DD">
        <w:rPr>
          <w:sz w:val="22"/>
          <w:szCs w:val="22"/>
        </w:rPr>
        <w:t>Accueillir le Congrès de la FUB est l’occasion pour les associations</w:t>
      </w:r>
      <w:r w:rsidR="572D1317" w:rsidRPr="714179DD">
        <w:rPr>
          <w:sz w:val="22"/>
          <w:szCs w:val="22"/>
        </w:rPr>
        <w:t xml:space="preserve"> accueillantes</w:t>
      </w:r>
      <w:r w:rsidRPr="714179DD">
        <w:rPr>
          <w:sz w:val="22"/>
          <w:szCs w:val="22"/>
        </w:rPr>
        <w:t xml:space="preserve"> de donner une visibilité nationale à la politique cyclable de leur territoire.  Par son ampleur, le Congrès de la FUB permet d’impliquer le réseau d’acteurs locaux et de créer des synergies. Les temps d’échanges et de rencontres sont autant d’occasion de valoriser des initiatives locales et nationales, créer des partenariats et, par leur atmosphère conviviale et chaleureuse, inspirer le réseau. En créant un événement d’envergure, le Congrès de la FUB souhaite faire reconnaître, localement et nationalement, </w:t>
      </w:r>
      <w:r w:rsidRPr="714179DD">
        <w:rPr>
          <w:b/>
          <w:bCs/>
          <w:sz w:val="22"/>
          <w:szCs w:val="22"/>
        </w:rPr>
        <w:t>le</w:t>
      </w:r>
      <w:r w:rsidRPr="714179DD">
        <w:rPr>
          <w:sz w:val="22"/>
          <w:szCs w:val="22"/>
        </w:rPr>
        <w:t xml:space="preserve"> </w:t>
      </w:r>
      <w:r w:rsidRPr="714179DD">
        <w:rPr>
          <w:b/>
          <w:bCs/>
          <w:sz w:val="22"/>
          <w:szCs w:val="22"/>
        </w:rPr>
        <w:t>vélo comme moyen de transport au quotidien</w:t>
      </w:r>
      <w:r w:rsidRPr="714179DD">
        <w:rPr>
          <w:sz w:val="22"/>
          <w:szCs w:val="22"/>
        </w:rPr>
        <w:t xml:space="preserve">. </w:t>
      </w:r>
    </w:p>
    <w:p w14:paraId="3483C5BE" w14:textId="6627CC84" w:rsidR="735A53A4" w:rsidRDefault="735A53A4" w:rsidP="15B0D6D4">
      <w:pPr>
        <w:spacing w:line="276" w:lineRule="auto"/>
        <w:rPr>
          <w:sz w:val="20"/>
          <w:szCs w:val="20"/>
        </w:rPr>
      </w:pPr>
      <w:r w:rsidRPr="15B0D6D4">
        <w:rPr>
          <w:sz w:val="22"/>
          <w:szCs w:val="22"/>
        </w:rPr>
        <w:t xml:space="preserve"> </w:t>
      </w:r>
    </w:p>
    <w:p w14:paraId="07580D3C" w14:textId="613447B9"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3.</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Format</w:t>
      </w:r>
    </w:p>
    <w:p w14:paraId="297C845B" w14:textId="1DAD902B" w:rsidR="735A53A4" w:rsidRDefault="735A53A4" w:rsidP="15B0D6D4">
      <w:pPr>
        <w:spacing w:line="276" w:lineRule="auto"/>
        <w:jc w:val="both"/>
        <w:rPr>
          <w:sz w:val="20"/>
          <w:szCs w:val="20"/>
        </w:rPr>
      </w:pPr>
      <w:r w:rsidRPr="15B0D6D4">
        <w:rPr>
          <w:sz w:val="22"/>
          <w:szCs w:val="22"/>
        </w:rPr>
        <w:t xml:space="preserve"> </w:t>
      </w:r>
    </w:p>
    <w:p w14:paraId="586A2442" w14:textId="73F9AE0F" w:rsidR="735A53A4" w:rsidRDefault="735A53A4" w:rsidP="15B0D6D4">
      <w:pPr>
        <w:spacing w:line="276" w:lineRule="auto"/>
        <w:jc w:val="both"/>
        <w:rPr>
          <w:sz w:val="22"/>
          <w:szCs w:val="22"/>
        </w:rPr>
      </w:pPr>
      <w:r w:rsidRPr="15B0D6D4">
        <w:rPr>
          <w:sz w:val="22"/>
          <w:szCs w:val="22"/>
        </w:rPr>
        <w:t>L</w:t>
      </w:r>
      <w:r w:rsidR="317C945F" w:rsidRPr="15B0D6D4">
        <w:rPr>
          <w:sz w:val="22"/>
          <w:szCs w:val="22"/>
        </w:rPr>
        <w:t>a date du</w:t>
      </w:r>
      <w:r w:rsidRPr="15B0D6D4">
        <w:rPr>
          <w:sz w:val="22"/>
          <w:szCs w:val="22"/>
        </w:rPr>
        <w:t xml:space="preserve"> congrès </w:t>
      </w:r>
      <w:r w:rsidR="484F3F04" w:rsidRPr="15B0D6D4">
        <w:rPr>
          <w:sz w:val="22"/>
          <w:szCs w:val="22"/>
        </w:rPr>
        <w:t>tient comp</w:t>
      </w:r>
      <w:r w:rsidRPr="15B0D6D4">
        <w:rPr>
          <w:sz w:val="22"/>
          <w:szCs w:val="22"/>
        </w:rPr>
        <w:t>t</w:t>
      </w:r>
      <w:r w:rsidR="484F3F04" w:rsidRPr="15B0D6D4">
        <w:rPr>
          <w:sz w:val="22"/>
          <w:szCs w:val="22"/>
        </w:rPr>
        <w:t xml:space="preserve">e de l’agenda politique de l’année </w:t>
      </w:r>
      <w:r w:rsidR="238264D1" w:rsidRPr="15B0D6D4">
        <w:rPr>
          <w:sz w:val="22"/>
          <w:szCs w:val="22"/>
        </w:rPr>
        <w:t>d’accueil du congrès</w:t>
      </w:r>
      <w:r w:rsidRPr="15B0D6D4">
        <w:rPr>
          <w:sz w:val="22"/>
          <w:szCs w:val="22"/>
        </w:rPr>
        <w:t>.</w:t>
      </w:r>
    </w:p>
    <w:p w14:paraId="722CF1B5" w14:textId="5D277C2D" w:rsidR="735A53A4" w:rsidRDefault="735A53A4" w:rsidP="15B0D6D4">
      <w:pPr>
        <w:spacing w:line="276" w:lineRule="auto"/>
        <w:jc w:val="both"/>
        <w:rPr>
          <w:sz w:val="22"/>
          <w:szCs w:val="22"/>
        </w:rPr>
      </w:pPr>
      <w:r w:rsidRPr="15B0D6D4">
        <w:rPr>
          <w:sz w:val="22"/>
          <w:szCs w:val="22"/>
        </w:rPr>
        <w:t xml:space="preserve">Il se déroule sur 2 à 3 jours : </w:t>
      </w:r>
    </w:p>
    <w:p w14:paraId="3CA88151" w14:textId="2E936B01" w:rsidR="00020281" w:rsidRPr="002C2F56" w:rsidRDefault="00020281" w:rsidP="15B0D6D4">
      <w:pPr>
        <w:pStyle w:val="Paragraphedeliste"/>
        <w:numPr>
          <w:ilvl w:val="1"/>
          <w:numId w:val="3"/>
        </w:numPr>
        <w:ind w:left="720"/>
        <w:rPr>
          <w:b/>
          <w:bCs/>
          <w:color w:val="000000" w:themeColor="text1"/>
          <w:sz w:val="22"/>
          <w:szCs w:val="22"/>
        </w:rPr>
      </w:pPr>
      <w:r w:rsidRPr="002C2F56">
        <w:rPr>
          <w:b/>
          <w:bCs/>
          <w:color w:val="000000" w:themeColor="text1"/>
          <w:sz w:val="22"/>
          <w:szCs w:val="22"/>
        </w:rPr>
        <w:t>Ouverture du salon des exposants</w:t>
      </w:r>
      <w:r w:rsidRPr="005716A6">
        <w:rPr>
          <w:color w:val="000000" w:themeColor="text1"/>
          <w:sz w:val="22"/>
          <w:szCs w:val="22"/>
        </w:rPr>
        <w:t xml:space="preserve"> le jeudi après-midi, suivi de son </w:t>
      </w:r>
      <w:r w:rsidRPr="002C2F56">
        <w:rPr>
          <w:b/>
          <w:bCs/>
          <w:color w:val="000000" w:themeColor="text1"/>
          <w:sz w:val="22"/>
          <w:szCs w:val="22"/>
        </w:rPr>
        <w:t xml:space="preserve">inauguration par </w:t>
      </w:r>
      <w:r w:rsidR="005B31EB">
        <w:rPr>
          <w:b/>
          <w:bCs/>
          <w:color w:val="000000" w:themeColor="text1"/>
          <w:sz w:val="22"/>
          <w:szCs w:val="22"/>
        </w:rPr>
        <w:t xml:space="preserve">les </w:t>
      </w:r>
      <w:r w:rsidRPr="002C2F56">
        <w:rPr>
          <w:b/>
          <w:bCs/>
          <w:color w:val="000000" w:themeColor="text1"/>
          <w:sz w:val="22"/>
          <w:szCs w:val="22"/>
        </w:rPr>
        <w:t>officiels en fin d’après</w:t>
      </w:r>
      <w:r w:rsidR="001033CC" w:rsidRPr="002C2F56">
        <w:rPr>
          <w:b/>
          <w:bCs/>
          <w:color w:val="000000" w:themeColor="text1"/>
          <w:sz w:val="22"/>
          <w:szCs w:val="22"/>
        </w:rPr>
        <w:t>-</w:t>
      </w:r>
      <w:r w:rsidRPr="002C2F56">
        <w:rPr>
          <w:b/>
          <w:bCs/>
          <w:color w:val="000000" w:themeColor="text1"/>
          <w:sz w:val="22"/>
          <w:szCs w:val="22"/>
        </w:rPr>
        <w:t>midi</w:t>
      </w:r>
      <w:r w:rsidR="002C2F56">
        <w:rPr>
          <w:b/>
          <w:bCs/>
          <w:color w:val="000000" w:themeColor="text1"/>
          <w:sz w:val="22"/>
          <w:szCs w:val="22"/>
        </w:rPr>
        <w:t>.</w:t>
      </w:r>
    </w:p>
    <w:p w14:paraId="55AB1A3D" w14:textId="438718BC" w:rsidR="735A53A4" w:rsidRDefault="735A53A4" w:rsidP="15B0D6D4">
      <w:pPr>
        <w:pStyle w:val="Paragraphedeliste"/>
        <w:numPr>
          <w:ilvl w:val="1"/>
          <w:numId w:val="3"/>
        </w:numPr>
        <w:ind w:left="720"/>
        <w:rPr>
          <w:color w:val="000000" w:themeColor="text1"/>
          <w:sz w:val="22"/>
          <w:szCs w:val="22"/>
        </w:rPr>
      </w:pPr>
      <w:r w:rsidRPr="15B0D6D4">
        <w:rPr>
          <w:color w:val="000000" w:themeColor="text1"/>
          <w:sz w:val="22"/>
          <w:szCs w:val="22"/>
        </w:rPr>
        <w:t xml:space="preserve">1 </w:t>
      </w:r>
      <w:r w:rsidRPr="15B0D6D4">
        <w:rPr>
          <w:b/>
          <w:bCs/>
          <w:color w:val="000000" w:themeColor="text1"/>
          <w:sz w:val="22"/>
          <w:szCs w:val="22"/>
        </w:rPr>
        <w:t>soirée d’ouverture</w:t>
      </w:r>
      <w:r w:rsidRPr="15B0D6D4">
        <w:rPr>
          <w:color w:val="000000" w:themeColor="text1"/>
          <w:sz w:val="22"/>
          <w:szCs w:val="22"/>
        </w:rPr>
        <w:t xml:space="preserve"> animée par une séance plénière</w:t>
      </w:r>
      <w:r w:rsidR="00B8584D">
        <w:rPr>
          <w:color w:val="000000" w:themeColor="text1"/>
          <w:sz w:val="22"/>
          <w:szCs w:val="22"/>
        </w:rPr>
        <w:t>.</w:t>
      </w:r>
      <w:r w:rsidRPr="15B0D6D4">
        <w:rPr>
          <w:color w:val="000000" w:themeColor="text1"/>
          <w:sz w:val="22"/>
          <w:szCs w:val="22"/>
        </w:rPr>
        <w:t xml:space="preserve"> </w:t>
      </w:r>
    </w:p>
    <w:p w14:paraId="12F0FFCC" w14:textId="6C891A7D" w:rsidR="735A53A4" w:rsidRDefault="735A53A4" w:rsidP="15B0D6D4">
      <w:pPr>
        <w:pStyle w:val="Paragraphedeliste"/>
        <w:numPr>
          <w:ilvl w:val="1"/>
          <w:numId w:val="3"/>
        </w:numPr>
        <w:ind w:left="720"/>
        <w:rPr>
          <w:color w:val="000000" w:themeColor="text1"/>
          <w:sz w:val="22"/>
          <w:szCs w:val="22"/>
        </w:rPr>
      </w:pPr>
      <w:r w:rsidRPr="15B0D6D4">
        <w:rPr>
          <w:color w:val="000000" w:themeColor="text1"/>
          <w:sz w:val="22"/>
          <w:szCs w:val="22"/>
        </w:rPr>
        <w:t xml:space="preserve">1 </w:t>
      </w:r>
      <w:r w:rsidRPr="15B0D6D4">
        <w:rPr>
          <w:b/>
          <w:bCs/>
          <w:color w:val="000000" w:themeColor="text1"/>
          <w:sz w:val="22"/>
          <w:szCs w:val="22"/>
        </w:rPr>
        <w:t>journée d’études</w:t>
      </w:r>
      <w:r w:rsidRPr="15B0D6D4">
        <w:rPr>
          <w:color w:val="000000" w:themeColor="text1"/>
          <w:sz w:val="22"/>
          <w:szCs w:val="22"/>
        </w:rPr>
        <w:t xml:space="preserve"> accueillant près d</w:t>
      </w:r>
      <w:r w:rsidR="2C222F0E" w:rsidRPr="15B0D6D4">
        <w:rPr>
          <w:color w:val="000000" w:themeColor="text1"/>
          <w:sz w:val="22"/>
          <w:szCs w:val="22"/>
        </w:rPr>
        <w:t xml:space="preserve">e </w:t>
      </w:r>
      <w:r w:rsidR="00020281" w:rsidRPr="002C2F56">
        <w:rPr>
          <w:b/>
          <w:bCs/>
          <w:color w:val="000000" w:themeColor="text1"/>
          <w:sz w:val="22"/>
          <w:szCs w:val="22"/>
        </w:rPr>
        <w:t>500 à 800</w:t>
      </w:r>
      <w:r w:rsidR="2C222F0E" w:rsidRPr="002C2F56">
        <w:rPr>
          <w:b/>
          <w:bCs/>
          <w:color w:val="000000" w:themeColor="text1"/>
          <w:sz w:val="22"/>
          <w:szCs w:val="22"/>
        </w:rPr>
        <w:t xml:space="preserve"> </w:t>
      </w:r>
      <w:r w:rsidRPr="002C2F56">
        <w:rPr>
          <w:b/>
          <w:bCs/>
          <w:color w:val="000000" w:themeColor="text1"/>
          <w:sz w:val="22"/>
          <w:szCs w:val="22"/>
        </w:rPr>
        <w:t>personnes</w:t>
      </w:r>
      <w:r w:rsidRPr="002C2F56">
        <w:rPr>
          <w:color w:val="000000" w:themeColor="text1"/>
          <w:sz w:val="22"/>
          <w:szCs w:val="22"/>
        </w:rPr>
        <w:t xml:space="preserve"> </w:t>
      </w:r>
      <w:r w:rsidRPr="15B0D6D4">
        <w:rPr>
          <w:color w:val="000000" w:themeColor="text1"/>
          <w:sz w:val="22"/>
          <w:szCs w:val="22"/>
        </w:rPr>
        <w:t>(accueil café, plénière, sessions, ateliers, salon exposant, lieu de restauration, visites techniques de la ville à vélos).</w:t>
      </w:r>
    </w:p>
    <w:p w14:paraId="2468EA5F" w14:textId="30CCAF74" w:rsidR="735A53A4" w:rsidRDefault="735A53A4" w:rsidP="15B0D6D4">
      <w:pPr>
        <w:pStyle w:val="Paragraphedeliste"/>
        <w:numPr>
          <w:ilvl w:val="1"/>
          <w:numId w:val="3"/>
        </w:numPr>
        <w:ind w:left="720"/>
        <w:rPr>
          <w:color w:val="000000" w:themeColor="text1"/>
          <w:sz w:val="22"/>
          <w:szCs w:val="22"/>
        </w:rPr>
      </w:pPr>
      <w:r w:rsidRPr="15B0D6D4">
        <w:rPr>
          <w:color w:val="000000" w:themeColor="text1"/>
          <w:sz w:val="22"/>
          <w:szCs w:val="22"/>
        </w:rPr>
        <w:t xml:space="preserve">1 </w:t>
      </w:r>
      <w:r w:rsidRPr="15B0D6D4">
        <w:rPr>
          <w:b/>
          <w:bCs/>
          <w:color w:val="000000" w:themeColor="text1"/>
          <w:sz w:val="22"/>
          <w:szCs w:val="22"/>
        </w:rPr>
        <w:t>demi-journée d’échanges</w:t>
      </w:r>
      <w:r w:rsidRPr="15B0D6D4">
        <w:rPr>
          <w:color w:val="000000" w:themeColor="text1"/>
          <w:sz w:val="22"/>
          <w:szCs w:val="22"/>
        </w:rPr>
        <w:t xml:space="preserve"> entre associations accueillant jusqu’à </w:t>
      </w:r>
      <w:r w:rsidR="263FCACC" w:rsidRPr="15B0D6D4">
        <w:rPr>
          <w:color w:val="000000" w:themeColor="text1"/>
          <w:sz w:val="22"/>
          <w:szCs w:val="22"/>
        </w:rPr>
        <w:t xml:space="preserve">150 / 200 </w:t>
      </w:r>
      <w:r w:rsidRPr="15B0D6D4">
        <w:rPr>
          <w:color w:val="000000" w:themeColor="text1"/>
          <w:sz w:val="22"/>
          <w:szCs w:val="22"/>
        </w:rPr>
        <w:t>personnes (salle</w:t>
      </w:r>
      <w:r w:rsidR="3F03A303" w:rsidRPr="15B0D6D4">
        <w:rPr>
          <w:color w:val="000000" w:themeColor="text1"/>
          <w:sz w:val="22"/>
          <w:szCs w:val="22"/>
        </w:rPr>
        <w:t>s</w:t>
      </w:r>
      <w:r w:rsidRPr="15B0D6D4">
        <w:rPr>
          <w:color w:val="000000" w:themeColor="text1"/>
          <w:sz w:val="22"/>
          <w:szCs w:val="22"/>
        </w:rPr>
        <w:t xml:space="preserve"> de travail</w:t>
      </w:r>
      <w:r w:rsidR="4C430CC5" w:rsidRPr="15B0D6D4">
        <w:rPr>
          <w:color w:val="000000" w:themeColor="text1"/>
          <w:sz w:val="22"/>
          <w:szCs w:val="22"/>
        </w:rPr>
        <w:t>/ateliers</w:t>
      </w:r>
      <w:r w:rsidRPr="15B0D6D4">
        <w:rPr>
          <w:color w:val="000000" w:themeColor="text1"/>
          <w:sz w:val="22"/>
          <w:szCs w:val="22"/>
        </w:rPr>
        <w:t>, visite de la ville à vélo)</w:t>
      </w:r>
      <w:r w:rsidR="00B8584D">
        <w:rPr>
          <w:color w:val="000000" w:themeColor="text1"/>
          <w:sz w:val="22"/>
          <w:szCs w:val="22"/>
        </w:rPr>
        <w:t>.</w:t>
      </w:r>
      <w:r w:rsidRPr="15B0D6D4">
        <w:rPr>
          <w:color w:val="000000" w:themeColor="text1"/>
          <w:sz w:val="22"/>
          <w:szCs w:val="22"/>
        </w:rPr>
        <w:t xml:space="preserve"> </w:t>
      </w:r>
    </w:p>
    <w:p w14:paraId="1F711448" w14:textId="0C26C6D2" w:rsidR="735A53A4" w:rsidRDefault="735A53A4" w:rsidP="15B0D6D4">
      <w:pPr>
        <w:spacing w:line="276" w:lineRule="auto"/>
        <w:jc w:val="both"/>
        <w:rPr>
          <w:color w:val="000000" w:themeColor="text1"/>
          <w:sz w:val="20"/>
          <w:szCs w:val="20"/>
        </w:rPr>
      </w:pPr>
      <w:r w:rsidRPr="15B0D6D4">
        <w:rPr>
          <w:color w:val="000000" w:themeColor="text1"/>
          <w:sz w:val="22"/>
          <w:szCs w:val="22"/>
        </w:rPr>
        <w:t xml:space="preserve"> </w:t>
      </w:r>
    </w:p>
    <w:p w14:paraId="26C7D360" w14:textId="3BBEEFEE" w:rsidR="735A53A4" w:rsidRDefault="735A53A4" w:rsidP="15B0D6D4">
      <w:pPr>
        <w:spacing w:line="276" w:lineRule="auto"/>
        <w:jc w:val="both"/>
        <w:rPr>
          <w:sz w:val="22"/>
          <w:szCs w:val="22"/>
        </w:rPr>
      </w:pPr>
      <w:r w:rsidRPr="15B0D6D4">
        <w:rPr>
          <w:sz w:val="22"/>
          <w:szCs w:val="22"/>
        </w:rPr>
        <w:t xml:space="preserve">Si le congrès est programmé en </w:t>
      </w:r>
      <w:r w:rsidR="10DA0425" w:rsidRPr="15B0D6D4">
        <w:rPr>
          <w:sz w:val="22"/>
          <w:szCs w:val="22"/>
        </w:rPr>
        <w:t xml:space="preserve">mai, </w:t>
      </w:r>
      <w:r w:rsidRPr="15B0D6D4">
        <w:rPr>
          <w:sz w:val="22"/>
          <w:szCs w:val="22"/>
        </w:rPr>
        <w:t>juin</w:t>
      </w:r>
      <w:r w:rsidR="13FB359D" w:rsidRPr="15B0D6D4">
        <w:rPr>
          <w:sz w:val="22"/>
          <w:szCs w:val="22"/>
        </w:rPr>
        <w:t>, s’ajoute :</w:t>
      </w:r>
    </w:p>
    <w:p w14:paraId="27AC2E6E" w14:textId="7F6CC629" w:rsidR="735A53A4" w:rsidRDefault="735A53A4" w:rsidP="15B0D6D4">
      <w:pPr>
        <w:pStyle w:val="Paragraphedeliste"/>
        <w:numPr>
          <w:ilvl w:val="1"/>
          <w:numId w:val="3"/>
        </w:numPr>
        <w:spacing w:line="259" w:lineRule="auto"/>
        <w:ind w:left="720"/>
        <w:rPr>
          <w:color w:val="000000" w:themeColor="text1"/>
          <w:sz w:val="22"/>
          <w:szCs w:val="22"/>
        </w:rPr>
      </w:pPr>
      <w:r w:rsidRPr="714179DD">
        <w:rPr>
          <w:color w:val="000000" w:themeColor="text1"/>
          <w:sz w:val="22"/>
          <w:szCs w:val="22"/>
        </w:rPr>
        <w:t>1</w:t>
      </w:r>
      <w:r w:rsidR="6D1D8883" w:rsidRPr="714179DD">
        <w:rPr>
          <w:color w:val="000000" w:themeColor="text1"/>
          <w:sz w:val="22"/>
          <w:szCs w:val="22"/>
        </w:rPr>
        <w:t>,5</w:t>
      </w:r>
      <w:r w:rsidRPr="714179DD">
        <w:rPr>
          <w:color w:val="000000" w:themeColor="text1"/>
          <w:sz w:val="22"/>
          <w:szCs w:val="22"/>
        </w:rPr>
        <w:t xml:space="preserve"> </w:t>
      </w:r>
      <w:r w:rsidRPr="714179DD">
        <w:rPr>
          <w:b/>
          <w:bCs/>
          <w:color w:val="000000" w:themeColor="text1"/>
          <w:sz w:val="22"/>
          <w:szCs w:val="22"/>
        </w:rPr>
        <w:t>journée consacrée à l’Assemblée Générale</w:t>
      </w:r>
      <w:r w:rsidRPr="714179DD">
        <w:rPr>
          <w:color w:val="000000" w:themeColor="text1"/>
          <w:sz w:val="22"/>
          <w:szCs w:val="22"/>
        </w:rPr>
        <w:t xml:space="preserve"> du réseau accueillant 130 à 150 personnes (accueil café, plénière, lieu de restauration, lieu de festivité)</w:t>
      </w:r>
      <w:r w:rsidR="684D57A9" w:rsidRPr="714179DD">
        <w:rPr>
          <w:color w:val="000000" w:themeColor="text1"/>
          <w:sz w:val="22"/>
          <w:szCs w:val="22"/>
        </w:rPr>
        <w:t xml:space="preserve">, le samedi et le dimanche matin suivant le Congrès. </w:t>
      </w:r>
    </w:p>
    <w:p w14:paraId="0A937611" w14:textId="7D8DF69B" w:rsidR="735A53A4" w:rsidRDefault="735A53A4" w:rsidP="15B0D6D4">
      <w:pPr>
        <w:spacing w:line="276" w:lineRule="auto"/>
        <w:rPr>
          <w:sz w:val="20"/>
          <w:szCs w:val="20"/>
        </w:rPr>
      </w:pPr>
      <w:r w:rsidRPr="15B0D6D4">
        <w:rPr>
          <w:sz w:val="22"/>
          <w:szCs w:val="22"/>
        </w:rPr>
        <w:t xml:space="preserve"> </w:t>
      </w:r>
    </w:p>
    <w:p w14:paraId="160C29D0" w14:textId="35B56864" w:rsidR="15B0D6D4" w:rsidRDefault="15B0D6D4">
      <w:r>
        <w:br w:type="page"/>
      </w:r>
    </w:p>
    <w:p w14:paraId="4C6A89F8" w14:textId="68BB4325" w:rsidR="15B0D6D4" w:rsidRPr="00B8584D" w:rsidRDefault="00020281" w:rsidP="00B8584D">
      <w:pPr>
        <w:pStyle w:val="Titre2"/>
        <w:rPr>
          <w:rFonts w:ascii="Calibri Light" w:eastAsia="Calibri Light" w:hAnsi="Calibri Light" w:cs="Calibri Light"/>
          <w:sz w:val="24"/>
          <w:szCs w:val="24"/>
        </w:rPr>
      </w:pPr>
      <w:r w:rsidRPr="00B8584D">
        <w:rPr>
          <w:rFonts w:ascii="Calibri Light" w:eastAsia="Calibri Light" w:hAnsi="Calibri Light" w:cs="Calibri Light"/>
          <w:sz w:val="24"/>
          <w:szCs w:val="24"/>
        </w:rPr>
        <w:lastRenderedPageBreak/>
        <w:t>4 – Conditions financières</w:t>
      </w:r>
    </w:p>
    <w:p w14:paraId="65F64A2A" w14:textId="3488139C" w:rsidR="00020281" w:rsidRDefault="00020281" w:rsidP="00020281">
      <w:pPr>
        <w:pStyle w:val="Paragraphedeliste"/>
      </w:pPr>
    </w:p>
    <w:p w14:paraId="63652628" w14:textId="757BAEB6" w:rsidR="00020281" w:rsidRPr="00AA791A" w:rsidRDefault="00020281" w:rsidP="00020281">
      <w:pPr>
        <w:rPr>
          <w:b/>
          <w:bCs/>
          <w:sz w:val="22"/>
          <w:szCs w:val="22"/>
        </w:rPr>
      </w:pPr>
      <w:r w:rsidRPr="00AA791A">
        <w:rPr>
          <w:b/>
          <w:bCs/>
          <w:sz w:val="22"/>
          <w:szCs w:val="22"/>
        </w:rPr>
        <w:t>La destination candidate devra, produire, au dépôt du dossier de candidature, l’engagement écrit des collectivités hôtes à financer une enveloppe globale de 100 à 125 K€</w:t>
      </w:r>
      <w:r w:rsidR="0078550F">
        <w:rPr>
          <w:b/>
          <w:bCs/>
          <w:sz w:val="22"/>
          <w:szCs w:val="22"/>
        </w:rPr>
        <w:t>.</w:t>
      </w:r>
    </w:p>
    <w:p w14:paraId="4F5D587E" w14:textId="1D5D9EF6" w:rsidR="00124A5F" w:rsidRPr="0078550F" w:rsidRDefault="00124A5F" w:rsidP="00020281">
      <w:pPr>
        <w:rPr>
          <w:sz w:val="22"/>
          <w:szCs w:val="22"/>
        </w:rPr>
      </w:pPr>
      <w:r w:rsidRPr="0078550F">
        <w:rPr>
          <w:sz w:val="22"/>
          <w:szCs w:val="22"/>
        </w:rPr>
        <w:t>A titre indicatif : Ville et Métropole 50 K€, Département 25 K€, Région 50 K€</w:t>
      </w:r>
    </w:p>
    <w:p w14:paraId="5587E80F" w14:textId="0DF8668B" w:rsidR="735A53A4" w:rsidRDefault="735A53A4" w:rsidP="15B0D6D4">
      <w:pPr>
        <w:spacing w:line="276" w:lineRule="auto"/>
        <w:rPr>
          <w:sz w:val="20"/>
          <w:szCs w:val="20"/>
        </w:rPr>
      </w:pPr>
    </w:p>
    <w:p w14:paraId="4533FA45" w14:textId="04EC8344" w:rsidR="735A53A4" w:rsidRDefault="735A53A4" w:rsidP="15B0D6D4">
      <w:pPr>
        <w:spacing w:line="276" w:lineRule="auto"/>
        <w:rPr>
          <w:sz w:val="20"/>
          <w:szCs w:val="20"/>
        </w:rPr>
      </w:pPr>
      <w:r w:rsidRPr="15B0D6D4">
        <w:rPr>
          <w:sz w:val="22"/>
          <w:szCs w:val="22"/>
        </w:rPr>
        <w:t xml:space="preserve">La participation à la journée d’études et à l’Assemblée Générale est payante selon la grille tarifaire indicative suivante </w:t>
      </w:r>
      <w:r w:rsidR="70B0A8DF" w:rsidRPr="15B0D6D4">
        <w:rPr>
          <w:sz w:val="22"/>
          <w:szCs w:val="22"/>
        </w:rPr>
        <w:t>basé</w:t>
      </w:r>
      <w:r w:rsidR="0078550F">
        <w:rPr>
          <w:sz w:val="22"/>
          <w:szCs w:val="22"/>
        </w:rPr>
        <w:t>e</w:t>
      </w:r>
      <w:r w:rsidR="70B0A8DF" w:rsidRPr="15B0D6D4">
        <w:rPr>
          <w:sz w:val="22"/>
          <w:szCs w:val="22"/>
        </w:rPr>
        <w:t xml:space="preserve"> sur le</w:t>
      </w:r>
      <w:r w:rsidR="0078550F">
        <w:rPr>
          <w:sz w:val="22"/>
          <w:szCs w:val="22"/>
        </w:rPr>
        <w:t>s</w:t>
      </w:r>
      <w:r w:rsidR="70B0A8DF" w:rsidRPr="15B0D6D4">
        <w:rPr>
          <w:sz w:val="22"/>
          <w:szCs w:val="22"/>
        </w:rPr>
        <w:t xml:space="preserve"> </w:t>
      </w:r>
      <w:r w:rsidR="00020281" w:rsidRPr="0078550F">
        <w:rPr>
          <w:sz w:val="22"/>
          <w:szCs w:val="22"/>
        </w:rPr>
        <w:t xml:space="preserve">tarifs </w:t>
      </w:r>
      <w:r w:rsidR="0078550F" w:rsidRPr="0078550F">
        <w:rPr>
          <w:sz w:val="22"/>
          <w:szCs w:val="22"/>
        </w:rPr>
        <w:t xml:space="preserve">appliqués au Congrès 2023 à </w:t>
      </w:r>
      <w:r w:rsidR="00020281" w:rsidRPr="0078550F">
        <w:rPr>
          <w:sz w:val="22"/>
          <w:szCs w:val="22"/>
        </w:rPr>
        <w:t>Rennes</w:t>
      </w:r>
      <w:r w:rsidR="70B0A8DF" w:rsidRPr="15B0D6D4">
        <w:rPr>
          <w:sz w:val="22"/>
          <w:szCs w:val="22"/>
        </w:rPr>
        <w:t xml:space="preserve"> </w:t>
      </w:r>
      <w:r w:rsidR="00655CF3">
        <w:rPr>
          <w:sz w:val="22"/>
          <w:szCs w:val="22"/>
        </w:rPr>
        <w:t xml:space="preserve">(tarifs pour 2jours) </w:t>
      </w:r>
      <w:r w:rsidRPr="15B0D6D4">
        <w:rPr>
          <w:sz w:val="22"/>
          <w:szCs w:val="22"/>
        </w:rPr>
        <w:t xml:space="preserve">: </w:t>
      </w:r>
    </w:p>
    <w:p w14:paraId="1C1A0898" w14:textId="5E27A303" w:rsidR="735A53A4" w:rsidRDefault="735A53A4" w:rsidP="15B0D6D4">
      <w:pPr>
        <w:rPr>
          <w:sz w:val="20"/>
          <w:szCs w:val="20"/>
        </w:rPr>
      </w:pPr>
      <w:r w:rsidRPr="15B0D6D4">
        <w:rPr>
          <w:sz w:val="22"/>
          <w:szCs w:val="22"/>
        </w:rPr>
        <w:t xml:space="preserve"> </w:t>
      </w:r>
    </w:p>
    <w:tbl>
      <w:tblPr>
        <w:tblW w:w="0" w:type="auto"/>
        <w:tblLayout w:type="fixed"/>
        <w:tblLook w:val="0400" w:firstRow="0" w:lastRow="0" w:firstColumn="0" w:lastColumn="0" w:noHBand="0" w:noVBand="1"/>
      </w:tblPr>
      <w:tblGrid>
        <w:gridCol w:w="1914"/>
        <w:gridCol w:w="3181"/>
        <w:gridCol w:w="3965"/>
      </w:tblGrid>
      <w:tr w:rsidR="15B0D6D4" w14:paraId="5DC89F36" w14:textId="77777777" w:rsidTr="00E81D1B">
        <w:trPr>
          <w:trHeight w:val="390"/>
        </w:trPr>
        <w:tc>
          <w:tcPr>
            <w:tcW w:w="1914" w:type="dxa"/>
            <w:tcBorders>
              <w:top w:val="single" w:sz="8" w:space="0" w:color="000000" w:themeColor="text1"/>
              <w:left w:val="single" w:sz="8" w:space="0" w:color="000000" w:themeColor="text1"/>
              <w:bottom w:val="single" w:sz="4" w:space="0" w:color="auto"/>
              <w:right w:val="single" w:sz="8" w:space="0" w:color="000000" w:themeColor="text1"/>
            </w:tcBorders>
          </w:tcPr>
          <w:p w14:paraId="03FD9894" w14:textId="45FD3E17" w:rsidR="15B0D6D4" w:rsidRDefault="15B0D6D4" w:rsidP="15B0D6D4">
            <w:pPr>
              <w:spacing w:line="276" w:lineRule="auto"/>
              <w:jc w:val="center"/>
              <w:rPr>
                <w:sz w:val="20"/>
                <w:szCs w:val="20"/>
              </w:rPr>
            </w:pPr>
            <w:r w:rsidRPr="15B0D6D4">
              <w:rPr>
                <w:sz w:val="22"/>
                <w:szCs w:val="22"/>
              </w:rPr>
              <w:t xml:space="preserve"> </w:t>
            </w:r>
          </w:p>
        </w:tc>
        <w:tc>
          <w:tcPr>
            <w:tcW w:w="31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E59E2" w14:textId="008B38CE" w:rsidR="4C39846A" w:rsidRDefault="4C39846A" w:rsidP="15B0D6D4">
            <w:pPr>
              <w:spacing w:line="276" w:lineRule="auto"/>
              <w:jc w:val="center"/>
              <w:rPr>
                <w:b/>
                <w:bCs/>
              </w:rPr>
            </w:pPr>
            <w:r w:rsidRPr="15B0D6D4">
              <w:rPr>
                <w:b/>
                <w:bCs/>
              </w:rPr>
              <w:t>Dénomination</w:t>
            </w:r>
            <w:r w:rsidR="15B0D6D4" w:rsidRPr="15B0D6D4">
              <w:rPr>
                <w:b/>
                <w:bCs/>
              </w:rPr>
              <w:t xml:space="preserve"> </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585D1F" w14:textId="487FCDB5" w:rsidR="15B0D6D4" w:rsidRDefault="15B0D6D4" w:rsidP="15B0D6D4">
            <w:pPr>
              <w:spacing w:line="276" w:lineRule="auto"/>
              <w:jc w:val="center"/>
              <w:rPr>
                <w:b/>
                <w:bCs/>
                <w:sz w:val="22"/>
                <w:szCs w:val="22"/>
              </w:rPr>
            </w:pPr>
            <w:r w:rsidRPr="15B0D6D4">
              <w:rPr>
                <w:b/>
                <w:bCs/>
              </w:rPr>
              <w:t>Montant</w:t>
            </w:r>
          </w:p>
        </w:tc>
      </w:tr>
      <w:tr w:rsidR="15B0D6D4" w14:paraId="7A66BCF3" w14:textId="77777777" w:rsidTr="00E81D1B">
        <w:trPr>
          <w:trHeight w:val="330"/>
        </w:trPr>
        <w:tc>
          <w:tcPr>
            <w:tcW w:w="1914" w:type="dxa"/>
            <w:vMerge w:val="restart"/>
            <w:tcBorders>
              <w:top w:val="single" w:sz="4" w:space="0" w:color="auto"/>
              <w:left w:val="single" w:sz="4" w:space="0" w:color="auto"/>
              <w:bottom w:val="single" w:sz="4" w:space="0" w:color="auto"/>
              <w:right w:val="single" w:sz="4" w:space="0" w:color="auto"/>
            </w:tcBorders>
          </w:tcPr>
          <w:p w14:paraId="73DF526B" w14:textId="6CCEC300" w:rsidR="15B0D6D4" w:rsidRDefault="15B0D6D4" w:rsidP="15B0D6D4">
            <w:pPr>
              <w:spacing w:line="276" w:lineRule="auto"/>
              <w:jc w:val="center"/>
              <w:rPr>
                <w:sz w:val="20"/>
                <w:szCs w:val="20"/>
              </w:rPr>
            </w:pPr>
            <w:r w:rsidRPr="15B0D6D4">
              <w:rPr>
                <w:sz w:val="22"/>
                <w:szCs w:val="22"/>
              </w:rPr>
              <w:t xml:space="preserve"> </w:t>
            </w:r>
          </w:p>
          <w:p w14:paraId="641EA59A" w14:textId="67B45A97" w:rsidR="15B0D6D4" w:rsidRDefault="15B0D6D4" w:rsidP="15B0D6D4">
            <w:pPr>
              <w:spacing w:line="276" w:lineRule="auto"/>
              <w:jc w:val="center"/>
              <w:rPr>
                <w:sz w:val="20"/>
                <w:szCs w:val="20"/>
              </w:rPr>
            </w:pPr>
            <w:r w:rsidRPr="15B0D6D4">
              <w:rPr>
                <w:sz w:val="22"/>
                <w:szCs w:val="22"/>
              </w:rPr>
              <w:t xml:space="preserve"> </w:t>
            </w:r>
          </w:p>
          <w:p w14:paraId="16731663" w14:textId="5E0DCACB" w:rsidR="15B0D6D4" w:rsidRDefault="15B0D6D4" w:rsidP="15B0D6D4">
            <w:pPr>
              <w:spacing w:line="276" w:lineRule="auto"/>
              <w:jc w:val="center"/>
              <w:rPr>
                <w:b/>
                <w:bCs/>
                <w:sz w:val="20"/>
                <w:szCs w:val="20"/>
              </w:rPr>
            </w:pPr>
            <w:r w:rsidRPr="15B0D6D4">
              <w:rPr>
                <w:b/>
                <w:bCs/>
                <w:sz w:val="22"/>
                <w:szCs w:val="22"/>
              </w:rPr>
              <w:t>JOURNEE D’ÉTUDES</w:t>
            </w:r>
          </w:p>
        </w:tc>
        <w:tc>
          <w:tcPr>
            <w:tcW w:w="318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6378AB4" w14:textId="33FB9E6B" w:rsidR="15B0D6D4" w:rsidRDefault="15B0D6D4" w:rsidP="15B0D6D4">
            <w:pPr>
              <w:spacing w:line="276" w:lineRule="auto"/>
              <w:jc w:val="center"/>
              <w:rPr>
                <w:sz w:val="20"/>
                <w:szCs w:val="20"/>
              </w:rPr>
            </w:pPr>
            <w:r w:rsidRPr="15B0D6D4">
              <w:rPr>
                <w:sz w:val="22"/>
                <w:szCs w:val="22"/>
              </w:rPr>
              <w:t>Presse, étudiant</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94D4B3" w14:textId="4EECFB3C" w:rsidR="15B0D6D4" w:rsidRDefault="15B0D6D4" w:rsidP="15B0D6D4">
            <w:pPr>
              <w:spacing w:line="276" w:lineRule="auto"/>
              <w:jc w:val="center"/>
              <w:rPr>
                <w:sz w:val="20"/>
                <w:szCs w:val="20"/>
              </w:rPr>
            </w:pPr>
            <w:r w:rsidRPr="15B0D6D4">
              <w:rPr>
                <w:sz w:val="22"/>
                <w:szCs w:val="22"/>
              </w:rPr>
              <w:t>30 €</w:t>
            </w:r>
          </w:p>
        </w:tc>
      </w:tr>
      <w:tr w:rsidR="15B0D6D4" w14:paraId="0F078052" w14:textId="77777777" w:rsidTr="00E81D1B">
        <w:trPr>
          <w:trHeight w:val="315"/>
        </w:trPr>
        <w:tc>
          <w:tcPr>
            <w:tcW w:w="1914" w:type="dxa"/>
            <w:vMerge/>
            <w:tcBorders>
              <w:left w:val="single" w:sz="4" w:space="0" w:color="auto"/>
              <w:bottom w:val="single" w:sz="4" w:space="0" w:color="auto"/>
              <w:right w:val="single" w:sz="4" w:space="0" w:color="auto"/>
            </w:tcBorders>
            <w:vAlign w:val="center"/>
          </w:tcPr>
          <w:p w14:paraId="73E8E3A3" w14:textId="77777777" w:rsidR="00B74818" w:rsidRDefault="00B74818"/>
        </w:tc>
        <w:tc>
          <w:tcPr>
            <w:tcW w:w="318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7003601" w14:textId="516E74AB" w:rsidR="15B0D6D4" w:rsidRDefault="00655CF3" w:rsidP="15B0D6D4">
            <w:pPr>
              <w:spacing w:line="276" w:lineRule="auto"/>
              <w:jc w:val="center"/>
              <w:rPr>
                <w:sz w:val="20"/>
                <w:szCs w:val="20"/>
              </w:rPr>
            </w:pPr>
            <w:r>
              <w:rPr>
                <w:sz w:val="22"/>
                <w:szCs w:val="22"/>
              </w:rPr>
              <w:t xml:space="preserve">Association </w:t>
            </w:r>
            <w:r w:rsidR="15B0D6D4" w:rsidRPr="15B0D6D4">
              <w:rPr>
                <w:sz w:val="22"/>
                <w:szCs w:val="22"/>
              </w:rPr>
              <w:t>Membre FUB</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BEE0A0" w14:textId="26D31728" w:rsidR="15B0D6D4" w:rsidRDefault="00F1118B" w:rsidP="15B0D6D4">
            <w:pPr>
              <w:spacing w:line="276" w:lineRule="auto"/>
              <w:jc w:val="center"/>
              <w:rPr>
                <w:sz w:val="20"/>
                <w:szCs w:val="20"/>
              </w:rPr>
            </w:pPr>
            <w:r>
              <w:rPr>
                <w:sz w:val="22"/>
                <w:szCs w:val="22"/>
              </w:rPr>
              <w:t>5</w:t>
            </w:r>
            <w:r w:rsidR="15B0D6D4" w:rsidRPr="15B0D6D4">
              <w:rPr>
                <w:sz w:val="22"/>
                <w:szCs w:val="22"/>
              </w:rPr>
              <w:t>0 €</w:t>
            </w:r>
          </w:p>
        </w:tc>
      </w:tr>
      <w:tr w:rsidR="15B0D6D4" w14:paraId="65332320" w14:textId="77777777" w:rsidTr="00E81D1B">
        <w:trPr>
          <w:trHeight w:val="315"/>
        </w:trPr>
        <w:tc>
          <w:tcPr>
            <w:tcW w:w="1914" w:type="dxa"/>
            <w:vMerge/>
            <w:tcBorders>
              <w:left w:val="single" w:sz="4" w:space="0" w:color="auto"/>
              <w:bottom w:val="single" w:sz="4" w:space="0" w:color="auto"/>
              <w:right w:val="single" w:sz="4" w:space="0" w:color="auto"/>
            </w:tcBorders>
            <w:vAlign w:val="center"/>
          </w:tcPr>
          <w:p w14:paraId="6F9D7211" w14:textId="77777777" w:rsidR="00B74818" w:rsidRDefault="00B74818"/>
        </w:tc>
        <w:tc>
          <w:tcPr>
            <w:tcW w:w="318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C418546" w14:textId="5C1ACE3F" w:rsidR="15B0D6D4" w:rsidRDefault="15B0D6D4" w:rsidP="15B0D6D4">
            <w:pPr>
              <w:spacing w:line="276" w:lineRule="auto"/>
              <w:jc w:val="center"/>
              <w:rPr>
                <w:sz w:val="20"/>
                <w:szCs w:val="20"/>
              </w:rPr>
            </w:pPr>
            <w:r w:rsidRPr="15B0D6D4">
              <w:rPr>
                <w:sz w:val="22"/>
                <w:szCs w:val="22"/>
              </w:rPr>
              <w:t>Individuel</w:t>
            </w:r>
            <w:r w:rsidR="004B0D1B">
              <w:rPr>
                <w:sz w:val="22"/>
                <w:szCs w:val="22"/>
              </w:rPr>
              <w:t xml:space="preserve"> et association non membre de la FUB</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16ECF" w14:textId="37F289BF" w:rsidR="15B0D6D4" w:rsidRDefault="15B0D6D4" w:rsidP="15B0D6D4">
            <w:pPr>
              <w:spacing w:line="276" w:lineRule="auto"/>
              <w:jc w:val="center"/>
              <w:rPr>
                <w:sz w:val="20"/>
                <w:szCs w:val="20"/>
              </w:rPr>
            </w:pPr>
            <w:r w:rsidRPr="15B0D6D4">
              <w:rPr>
                <w:sz w:val="22"/>
                <w:szCs w:val="22"/>
              </w:rPr>
              <w:t>1</w:t>
            </w:r>
            <w:r w:rsidR="00F1118B">
              <w:rPr>
                <w:sz w:val="22"/>
                <w:szCs w:val="22"/>
              </w:rPr>
              <w:t>5</w:t>
            </w:r>
            <w:r w:rsidRPr="15B0D6D4">
              <w:rPr>
                <w:sz w:val="22"/>
                <w:szCs w:val="22"/>
              </w:rPr>
              <w:t>0 €</w:t>
            </w:r>
          </w:p>
        </w:tc>
      </w:tr>
      <w:tr w:rsidR="15B0D6D4" w14:paraId="09439BC7" w14:textId="77777777" w:rsidTr="00E81D1B">
        <w:trPr>
          <w:trHeight w:val="330"/>
        </w:trPr>
        <w:tc>
          <w:tcPr>
            <w:tcW w:w="1914" w:type="dxa"/>
            <w:vMerge/>
            <w:tcBorders>
              <w:left w:val="single" w:sz="4" w:space="0" w:color="auto"/>
              <w:bottom w:val="single" w:sz="4" w:space="0" w:color="auto"/>
              <w:right w:val="single" w:sz="4" w:space="0" w:color="auto"/>
            </w:tcBorders>
            <w:vAlign w:val="center"/>
          </w:tcPr>
          <w:p w14:paraId="273661CA" w14:textId="77777777" w:rsidR="00B74818" w:rsidRDefault="00B74818"/>
        </w:tc>
        <w:tc>
          <w:tcPr>
            <w:tcW w:w="318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490E3FA" w14:textId="364F5F21" w:rsidR="15B0D6D4" w:rsidRDefault="15B0D6D4" w:rsidP="15B0D6D4">
            <w:pPr>
              <w:spacing w:line="276" w:lineRule="auto"/>
              <w:jc w:val="center"/>
              <w:rPr>
                <w:sz w:val="20"/>
                <w:szCs w:val="20"/>
              </w:rPr>
            </w:pPr>
            <w:r w:rsidRPr="15B0D6D4">
              <w:rPr>
                <w:sz w:val="22"/>
                <w:szCs w:val="22"/>
              </w:rPr>
              <w:t>Collectivité</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2B04AA" w14:textId="50288376" w:rsidR="15B0D6D4" w:rsidRDefault="00655CF3" w:rsidP="15B0D6D4">
            <w:pPr>
              <w:spacing w:line="276" w:lineRule="auto"/>
              <w:jc w:val="center"/>
              <w:rPr>
                <w:sz w:val="20"/>
                <w:szCs w:val="20"/>
              </w:rPr>
            </w:pPr>
            <w:r>
              <w:rPr>
                <w:sz w:val="22"/>
                <w:szCs w:val="22"/>
              </w:rPr>
              <w:t>260</w:t>
            </w:r>
            <w:r w:rsidR="15B0D6D4" w:rsidRPr="15B0D6D4">
              <w:rPr>
                <w:sz w:val="22"/>
                <w:szCs w:val="22"/>
              </w:rPr>
              <w:t xml:space="preserve"> €</w:t>
            </w:r>
          </w:p>
        </w:tc>
      </w:tr>
      <w:tr w:rsidR="15B0D6D4" w14:paraId="7757A236" w14:textId="77777777" w:rsidTr="00E81D1B">
        <w:trPr>
          <w:trHeight w:val="315"/>
        </w:trPr>
        <w:tc>
          <w:tcPr>
            <w:tcW w:w="1914" w:type="dxa"/>
            <w:vMerge/>
            <w:tcBorders>
              <w:left w:val="single" w:sz="4" w:space="0" w:color="auto"/>
              <w:bottom w:val="single" w:sz="4" w:space="0" w:color="auto"/>
              <w:right w:val="single" w:sz="4" w:space="0" w:color="auto"/>
            </w:tcBorders>
            <w:vAlign w:val="center"/>
          </w:tcPr>
          <w:p w14:paraId="30078704" w14:textId="77777777" w:rsidR="00B74818" w:rsidRDefault="00B74818"/>
        </w:tc>
        <w:tc>
          <w:tcPr>
            <w:tcW w:w="318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793B6B8" w14:textId="5A448E63" w:rsidR="15B0D6D4" w:rsidRDefault="15B0D6D4" w:rsidP="15B0D6D4">
            <w:pPr>
              <w:spacing w:line="276" w:lineRule="auto"/>
              <w:jc w:val="center"/>
              <w:rPr>
                <w:sz w:val="20"/>
                <w:szCs w:val="20"/>
              </w:rPr>
            </w:pPr>
            <w:r w:rsidRPr="15B0D6D4">
              <w:rPr>
                <w:sz w:val="22"/>
                <w:szCs w:val="22"/>
              </w:rPr>
              <w:t xml:space="preserve">Exposant </w:t>
            </w:r>
            <w:r w:rsidR="001D6467">
              <w:rPr>
                <w:sz w:val="22"/>
                <w:szCs w:val="22"/>
              </w:rPr>
              <w:t>-</w:t>
            </w:r>
            <w:r w:rsidRPr="15B0D6D4">
              <w:rPr>
                <w:sz w:val="22"/>
                <w:szCs w:val="22"/>
              </w:rPr>
              <w:t xml:space="preserve"> </w:t>
            </w:r>
            <w:r w:rsidR="001D6467">
              <w:rPr>
                <w:sz w:val="22"/>
                <w:szCs w:val="22"/>
              </w:rPr>
              <w:t>Espace premier</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BA063A" w14:textId="1B621CD0" w:rsidR="15B0D6D4" w:rsidRDefault="00055EC9" w:rsidP="15B0D6D4">
            <w:pPr>
              <w:spacing w:line="276" w:lineRule="auto"/>
              <w:jc w:val="center"/>
              <w:rPr>
                <w:sz w:val="20"/>
                <w:szCs w:val="20"/>
              </w:rPr>
            </w:pPr>
            <w:r>
              <w:rPr>
                <w:sz w:val="22"/>
                <w:szCs w:val="22"/>
              </w:rPr>
              <w:t>2 8</w:t>
            </w:r>
            <w:r w:rsidR="15B0D6D4" w:rsidRPr="15B0D6D4">
              <w:rPr>
                <w:sz w:val="22"/>
                <w:szCs w:val="22"/>
              </w:rPr>
              <w:t>00 €</w:t>
            </w:r>
          </w:p>
        </w:tc>
      </w:tr>
      <w:tr w:rsidR="15B0D6D4" w14:paraId="6F160A22" w14:textId="77777777" w:rsidTr="00E81D1B">
        <w:trPr>
          <w:trHeight w:val="300"/>
        </w:trPr>
        <w:tc>
          <w:tcPr>
            <w:tcW w:w="1914" w:type="dxa"/>
            <w:vMerge/>
            <w:tcBorders>
              <w:left w:val="single" w:sz="4" w:space="0" w:color="auto"/>
              <w:bottom w:val="single" w:sz="4" w:space="0" w:color="auto"/>
              <w:right w:val="single" w:sz="4" w:space="0" w:color="auto"/>
            </w:tcBorders>
            <w:vAlign w:val="center"/>
          </w:tcPr>
          <w:p w14:paraId="619A829A" w14:textId="77777777" w:rsidR="00B74818" w:rsidRDefault="00B74818"/>
        </w:tc>
        <w:tc>
          <w:tcPr>
            <w:tcW w:w="3181" w:type="dxa"/>
            <w:tcBorders>
              <w:top w:val="single" w:sz="8" w:space="0" w:color="000000" w:themeColor="text1"/>
              <w:left w:val="single" w:sz="4" w:space="0" w:color="auto"/>
              <w:bottom w:val="single" w:sz="4" w:space="0" w:color="auto"/>
              <w:right w:val="single" w:sz="8" w:space="0" w:color="000000" w:themeColor="text1"/>
            </w:tcBorders>
            <w:vAlign w:val="center"/>
          </w:tcPr>
          <w:p w14:paraId="4D68A616" w14:textId="13175F6F" w:rsidR="15B0D6D4" w:rsidRDefault="15B0D6D4" w:rsidP="15B0D6D4">
            <w:pPr>
              <w:spacing w:line="276" w:lineRule="auto"/>
              <w:jc w:val="center"/>
              <w:rPr>
                <w:sz w:val="20"/>
                <w:szCs w:val="20"/>
              </w:rPr>
            </w:pPr>
            <w:r w:rsidRPr="15B0D6D4">
              <w:rPr>
                <w:sz w:val="22"/>
                <w:szCs w:val="22"/>
              </w:rPr>
              <w:t xml:space="preserve">Exposant </w:t>
            </w:r>
            <w:r w:rsidR="00055EC9">
              <w:rPr>
                <w:sz w:val="22"/>
                <w:szCs w:val="22"/>
              </w:rPr>
              <w:t>-</w:t>
            </w:r>
            <w:r w:rsidR="001D6467">
              <w:rPr>
                <w:sz w:val="22"/>
                <w:szCs w:val="22"/>
              </w:rPr>
              <w:t xml:space="preserve"> </w:t>
            </w:r>
            <w:r w:rsidR="00055EC9">
              <w:rPr>
                <w:sz w:val="22"/>
                <w:szCs w:val="22"/>
              </w:rPr>
              <w:t>Espace essentiel</w:t>
            </w:r>
          </w:p>
        </w:tc>
        <w:tc>
          <w:tcPr>
            <w:tcW w:w="3965"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10F58D66" w14:textId="6E66E838" w:rsidR="15B0D6D4" w:rsidRDefault="00E81D1B" w:rsidP="15B0D6D4">
            <w:pPr>
              <w:spacing w:line="276" w:lineRule="auto"/>
              <w:jc w:val="center"/>
              <w:rPr>
                <w:sz w:val="20"/>
                <w:szCs w:val="20"/>
              </w:rPr>
            </w:pPr>
            <w:r>
              <w:rPr>
                <w:sz w:val="22"/>
                <w:szCs w:val="22"/>
              </w:rPr>
              <w:t>8</w:t>
            </w:r>
            <w:r w:rsidR="15B0D6D4" w:rsidRPr="15B0D6D4">
              <w:rPr>
                <w:sz w:val="22"/>
                <w:szCs w:val="22"/>
              </w:rPr>
              <w:t>00 €</w:t>
            </w:r>
          </w:p>
        </w:tc>
      </w:tr>
      <w:tr w:rsidR="15B0D6D4" w14:paraId="13356F5C" w14:textId="77777777" w:rsidTr="00E81D1B">
        <w:trPr>
          <w:trHeight w:val="315"/>
        </w:trPr>
        <w:tc>
          <w:tcPr>
            <w:tcW w:w="5095" w:type="dxa"/>
            <w:gridSpan w:val="2"/>
            <w:tcBorders>
              <w:top w:val="single" w:sz="4" w:space="0" w:color="auto"/>
              <w:left w:val="single" w:sz="4" w:space="0" w:color="auto"/>
              <w:bottom w:val="single" w:sz="4" w:space="0" w:color="auto"/>
              <w:right w:val="single" w:sz="8" w:space="0" w:color="000000" w:themeColor="text1"/>
            </w:tcBorders>
          </w:tcPr>
          <w:p w14:paraId="400D62E9" w14:textId="4396543E" w:rsidR="15B0D6D4" w:rsidRDefault="15B0D6D4" w:rsidP="15B0D6D4">
            <w:pPr>
              <w:spacing w:line="276" w:lineRule="auto"/>
              <w:jc w:val="center"/>
              <w:rPr>
                <w:sz w:val="16"/>
                <w:szCs w:val="16"/>
              </w:rPr>
            </w:pPr>
            <w:r w:rsidRPr="15B0D6D4">
              <w:rPr>
                <w:sz w:val="16"/>
                <w:szCs w:val="16"/>
              </w:rPr>
              <w:t xml:space="preserve"> </w:t>
            </w:r>
          </w:p>
          <w:p w14:paraId="7C4A627B" w14:textId="46C9BA2C" w:rsidR="15B0D6D4" w:rsidRDefault="15B0D6D4" w:rsidP="15B0D6D4">
            <w:pPr>
              <w:spacing w:line="276" w:lineRule="auto"/>
              <w:jc w:val="center"/>
              <w:rPr>
                <w:b/>
                <w:bCs/>
                <w:sz w:val="20"/>
                <w:szCs w:val="20"/>
              </w:rPr>
            </w:pPr>
            <w:r w:rsidRPr="15B0D6D4">
              <w:rPr>
                <w:b/>
                <w:bCs/>
                <w:sz w:val="22"/>
                <w:szCs w:val="22"/>
              </w:rPr>
              <w:t>ASSEMBLÉE GÉNÉRALE</w:t>
            </w:r>
          </w:p>
          <w:p w14:paraId="2E39088C" w14:textId="2CC54901" w:rsidR="15B0D6D4" w:rsidRDefault="15B0D6D4" w:rsidP="15B0D6D4">
            <w:pPr>
              <w:spacing w:line="276" w:lineRule="auto"/>
              <w:jc w:val="center"/>
              <w:rPr>
                <w:b/>
                <w:bCs/>
                <w:sz w:val="22"/>
                <w:szCs w:val="22"/>
              </w:rPr>
            </w:pPr>
          </w:p>
        </w:tc>
        <w:tc>
          <w:tcPr>
            <w:tcW w:w="3965" w:type="dxa"/>
            <w:tcBorders>
              <w:top w:val="single" w:sz="4" w:space="0" w:color="auto"/>
              <w:left w:val="nil"/>
              <w:bottom w:val="single" w:sz="4" w:space="0" w:color="auto"/>
              <w:right w:val="single" w:sz="4" w:space="0" w:color="auto"/>
            </w:tcBorders>
            <w:vAlign w:val="center"/>
          </w:tcPr>
          <w:p w14:paraId="422EE41F" w14:textId="49CDA674" w:rsidR="15B0D6D4" w:rsidRDefault="15B0D6D4" w:rsidP="15B0D6D4">
            <w:pPr>
              <w:spacing w:line="276" w:lineRule="auto"/>
              <w:jc w:val="center"/>
              <w:rPr>
                <w:sz w:val="20"/>
                <w:szCs w:val="20"/>
              </w:rPr>
            </w:pPr>
            <w:r w:rsidRPr="714179DD">
              <w:rPr>
                <w:sz w:val="22"/>
                <w:szCs w:val="22"/>
              </w:rPr>
              <w:t xml:space="preserve">Gratuit hors </w:t>
            </w:r>
            <w:r w:rsidR="00BE01A8">
              <w:rPr>
                <w:sz w:val="22"/>
                <w:szCs w:val="22"/>
              </w:rPr>
              <w:t xml:space="preserve">éventuelle </w:t>
            </w:r>
            <w:r w:rsidR="13307869" w:rsidRPr="714179DD">
              <w:rPr>
                <w:sz w:val="22"/>
                <w:szCs w:val="22"/>
              </w:rPr>
              <w:t xml:space="preserve">participation aux </w:t>
            </w:r>
            <w:r w:rsidRPr="714179DD">
              <w:rPr>
                <w:sz w:val="22"/>
                <w:szCs w:val="22"/>
              </w:rPr>
              <w:t>frais de restauration</w:t>
            </w:r>
            <w:r w:rsidR="4227EA2B" w:rsidRPr="714179DD">
              <w:rPr>
                <w:sz w:val="22"/>
                <w:szCs w:val="22"/>
              </w:rPr>
              <w:t xml:space="preserve"> / soirée festive</w:t>
            </w:r>
          </w:p>
        </w:tc>
      </w:tr>
    </w:tbl>
    <w:p w14:paraId="002344B7" w14:textId="678FD4C4" w:rsidR="735A53A4" w:rsidRDefault="735A53A4" w:rsidP="15B0D6D4">
      <w:pPr>
        <w:spacing w:line="276" w:lineRule="auto"/>
        <w:rPr>
          <w:sz w:val="20"/>
          <w:szCs w:val="20"/>
        </w:rPr>
      </w:pPr>
      <w:r w:rsidRPr="15B0D6D4">
        <w:rPr>
          <w:sz w:val="22"/>
          <w:szCs w:val="22"/>
        </w:rPr>
        <w:t xml:space="preserve"> </w:t>
      </w:r>
    </w:p>
    <w:p w14:paraId="77E63549" w14:textId="2EA91099" w:rsidR="735A53A4" w:rsidRDefault="735A53A4" w:rsidP="15B0D6D4">
      <w:pPr>
        <w:spacing w:line="276" w:lineRule="auto"/>
        <w:rPr>
          <w:sz w:val="20"/>
          <w:szCs w:val="20"/>
        </w:rPr>
      </w:pPr>
      <w:r w:rsidRPr="15B0D6D4">
        <w:rPr>
          <w:sz w:val="22"/>
          <w:szCs w:val="22"/>
        </w:rPr>
        <w:t xml:space="preserve">Budget indicatif, basé sur le budget du </w:t>
      </w:r>
      <w:r w:rsidR="00020281" w:rsidRPr="005374CC">
        <w:rPr>
          <w:sz w:val="22"/>
          <w:szCs w:val="22"/>
        </w:rPr>
        <w:t>23</w:t>
      </w:r>
      <w:r w:rsidR="00020281" w:rsidRPr="005374CC">
        <w:rPr>
          <w:sz w:val="22"/>
          <w:szCs w:val="22"/>
          <w:vertAlign w:val="superscript"/>
        </w:rPr>
        <w:t>e</w:t>
      </w:r>
      <w:r w:rsidR="00020281" w:rsidRPr="005374CC">
        <w:rPr>
          <w:sz w:val="22"/>
          <w:szCs w:val="22"/>
        </w:rPr>
        <w:t xml:space="preserve"> congrès à Rennes</w:t>
      </w:r>
      <w:r w:rsidRPr="005374CC">
        <w:rPr>
          <w:sz w:val="22"/>
          <w:szCs w:val="22"/>
        </w:rPr>
        <w:t xml:space="preserve"> </w:t>
      </w:r>
    </w:p>
    <w:p w14:paraId="0D3BBE98" w14:textId="322FECC6" w:rsidR="735A53A4" w:rsidRDefault="735A53A4" w:rsidP="15B0D6D4">
      <w:pPr>
        <w:spacing w:line="276" w:lineRule="auto"/>
        <w:rPr>
          <w:sz w:val="20"/>
          <w:szCs w:val="20"/>
        </w:rPr>
      </w:pPr>
      <w:r w:rsidRPr="15B0D6D4">
        <w:rPr>
          <w:sz w:val="22"/>
          <w:szCs w:val="22"/>
        </w:rPr>
        <w:t xml:space="preserve"> </w:t>
      </w:r>
    </w:p>
    <w:tbl>
      <w:tblPr>
        <w:tblW w:w="0" w:type="auto"/>
        <w:tblLayout w:type="fixed"/>
        <w:tblLook w:val="0400" w:firstRow="0" w:lastRow="0" w:firstColumn="0" w:lastColumn="0" w:noHBand="0" w:noVBand="1"/>
      </w:tblPr>
      <w:tblGrid>
        <w:gridCol w:w="3293"/>
        <w:gridCol w:w="1306"/>
        <w:gridCol w:w="1362"/>
        <w:gridCol w:w="2070"/>
        <w:gridCol w:w="1173"/>
      </w:tblGrid>
      <w:tr w:rsidR="15B0D6D4" w14:paraId="6EFAC60E" w14:textId="77777777" w:rsidTr="00F763CA">
        <w:trPr>
          <w:trHeight w:val="420"/>
        </w:trPr>
        <w:tc>
          <w:tcPr>
            <w:tcW w:w="45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B629087" w14:textId="3126D2E7" w:rsidR="15B0D6D4" w:rsidRDefault="15B0D6D4" w:rsidP="15B0D6D4">
            <w:pPr>
              <w:spacing w:line="276" w:lineRule="auto"/>
              <w:jc w:val="center"/>
              <w:rPr>
                <w:b/>
                <w:bCs/>
                <w:color w:val="000000" w:themeColor="text1"/>
                <w:sz w:val="20"/>
                <w:szCs w:val="20"/>
              </w:rPr>
            </w:pPr>
            <w:r w:rsidRPr="15B0D6D4">
              <w:rPr>
                <w:b/>
                <w:bCs/>
                <w:color w:val="000000" w:themeColor="text1"/>
                <w:sz w:val="22"/>
                <w:szCs w:val="22"/>
              </w:rPr>
              <w:t>DEPENSES</w:t>
            </w:r>
          </w:p>
        </w:tc>
        <w:tc>
          <w:tcPr>
            <w:tcW w:w="4605" w:type="dxa"/>
            <w:gridSpan w:val="3"/>
            <w:tcBorders>
              <w:top w:val="single" w:sz="8" w:space="0" w:color="000000" w:themeColor="text1"/>
              <w:left w:val="nil"/>
              <w:bottom w:val="single" w:sz="8" w:space="0" w:color="000000" w:themeColor="text1"/>
              <w:right w:val="single" w:sz="8" w:space="0" w:color="000000" w:themeColor="text1"/>
            </w:tcBorders>
            <w:shd w:val="clear" w:color="auto" w:fill="E2EFD9" w:themeFill="accent6" w:themeFillTint="33"/>
            <w:vAlign w:val="center"/>
          </w:tcPr>
          <w:p w14:paraId="411CC54D" w14:textId="64707E7D" w:rsidR="15B0D6D4" w:rsidRDefault="15B0D6D4" w:rsidP="15B0D6D4">
            <w:pPr>
              <w:spacing w:line="276" w:lineRule="auto"/>
              <w:jc w:val="center"/>
              <w:rPr>
                <w:b/>
                <w:bCs/>
                <w:color w:val="000000" w:themeColor="text1"/>
                <w:sz w:val="20"/>
                <w:szCs w:val="20"/>
              </w:rPr>
            </w:pPr>
            <w:r w:rsidRPr="15B0D6D4">
              <w:rPr>
                <w:b/>
                <w:bCs/>
                <w:color w:val="000000" w:themeColor="text1"/>
                <w:sz w:val="22"/>
                <w:szCs w:val="22"/>
              </w:rPr>
              <w:t>RECETTES</w:t>
            </w:r>
          </w:p>
        </w:tc>
      </w:tr>
      <w:tr w:rsidR="15B0D6D4" w14:paraId="5D0D3903" w14:textId="77777777" w:rsidTr="00F763CA">
        <w:trPr>
          <w:trHeight w:val="34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485895" w14:textId="535B88FF" w:rsidR="15B0D6D4" w:rsidRDefault="15B0D6D4" w:rsidP="15B0D6D4">
            <w:pPr>
              <w:spacing w:line="276" w:lineRule="auto"/>
              <w:jc w:val="center"/>
              <w:rPr>
                <w:b/>
                <w:bCs/>
                <w:sz w:val="18"/>
                <w:szCs w:val="18"/>
              </w:rPr>
            </w:pPr>
            <w:r w:rsidRPr="15B0D6D4">
              <w:rPr>
                <w:b/>
                <w:bCs/>
                <w:sz w:val="20"/>
                <w:szCs w:val="20"/>
              </w:rPr>
              <w:t>Désignation</w:t>
            </w:r>
          </w:p>
        </w:tc>
        <w:tc>
          <w:tcPr>
            <w:tcW w:w="1306" w:type="dxa"/>
            <w:tcBorders>
              <w:top w:val="nil"/>
              <w:left w:val="single" w:sz="8" w:space="0" w:color="000000" w:themeColor="text1"/>
              <w:bottom w:val="single" w:sz="8" w:space="0" w:color="000000" w:themeColor="text1"/>
              <w:right w:val="single" w:sz="8" w:space="0" w:color="000000" w:themeColor="text1"/>
            </w:tcBorders>
            <w:vAlign w:val="center"/>
          </w:tcPr>
          <w:p w14:paraId="63D23EB3" w14:textId="04D077A0" w:rsidR="15B0D6D4" w:rsidRDefault="15B0D6D4" w:rsidP="15B0D6D4">
            <w:pPr>
              <w:spacing w:line="276" w:lineRule="auto"/>
              <w:jc w:val="center"/>
              <w:rPr>
                <w:b/>
                <w:bCs/>
                <w:sz w:val="18"/>
                <w:szCs w:val="18"/>
              </w:rPr>
            </w:pPr>
            <w:r w:rsidRPr="15B0D6D4">
              <w:rPr>
                <w:b/>
                <w:bCs/>
                <w:sz w:val="20"/>
                <w:szCs w:val="20"/>
              </w:rPr>
              <w:t>Montant</w:t>
            </w:r>
          </w:p>
        </w:tc>
        <w:tc>
          <w:tcPr>
            <w:tcW w:w="3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E197BD" w14:textId="6AF242A9" w:rsidR="15B0D6D4" w:rsidRDefault="15B0D6D4" w:rsidP="15B0D6D4">
            <w:pPr>
              <w:spacing w:line="276" w:lineRule="auto"/>
              <w:jc w:val="center"/>
              <w:rPr>
                <w:b/>
                <w:bCs/>
                <w:sz w:val="18"/>
                <w:szCs w:val="18"/>
              </w:rPr>
            </w:pPr>
            <w:r w:rsidRPr="15B0D6D4">
              <w:rPr>
                <w:b/>
                <w:bCs/>
                <w:sz w:val="20"/>
                <w:szCs w:val="20"/>
              </w:rPr>
              <w:t>Désignation</w:t>
            </w:r>
          </w:p>
        </w:tc>
        <w:tc>
          <w:tcPr>
            <w:tcW w:w="1173" w:type="dxa"/>
            <w:tcBorders>
              <w:top w:val="nil"/>
              <w:left w:val="nil"/>
              <w:bottom w:val="single" w:sz="8" w:space="0" w:color="000000" w:themeColor="text1"/>
              <w:right w:val="single" w:sz="8" w:space="0" w:color="000000" w:themeColor="text1"/>
            </w:tcBorders>
            <w:vAlign w:val="center"/>
          </w:tcPr>
          <w:p w14:paraId="61C0A3EE" w14:textId="64B0E249" w:rsidR="15B0D6D4" w:rsidRDefault="15B0D6D4" w:rsidP="15B0D6D4">
            <w:pPr>
              <w:spacing w:line="276" w:lineRule="auto"/>
              <w:jc w:val="center"/>
              <w:rPr>
                <w:b/>
                <w:bCs/>
                <w:sz w:val="18"/>
                <w:szCs w:val="18"/>
              </w:rPr>
            </w:pPr>
            <w:r w:rsidRPr="15B0D6D4">
              <w:rPr>
                <w:b/>
                <w:bCs/>
                <w:sz w:val="20"/>
                <w:szCs w:val="20"/>
              </w:rPr>
              <w:t>Montant</w:t>
            </w:r>
          </w:p>
        </w:tc>
      </w:tr>
      <w:tr w:rsidR="15B0D6D4" w14:paraId="6F1BE4B9" w14:textId="77777777" w:rsidTr="00F763CA">
        <w:trPr>
          <w:trHeight w:val="55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9A435" w14:textId="68D1541A" w:rsidR="15B0D6D4" w:rsidRDefault="15B0D6D4" w:rsidP="15B0D6D4">
            <w:pPr>
              <w:spacing w:line="276" w:lineRule="auto"/>
              <w:jc w:val="center"/>
              <w:rPr>
                <w:sz w:val="18"/>
                <w:szCs w:val="18"/>
              </w:rPr>
            </w:pPr>
            <w:r w:rsidRPr="15B0D6D4">
              <w:rPr>
                <w:sz w:val="20"/>
                <w:szCs w:val="20"/>
              </w:rPr>
              <w:t>Achat fournitures, frais postaux</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C1E8E6" w14:textId="3FFB26BE" w:rsidR="15B0D6D4" w:rsidRDefault="15B0D6D4" w:rsidP="15B0D6D4">
            <w:pPr>
              <w:spacing w:line="276" w:lineRule="auto"/>
              <w:jc w:val="center"/>
              <w:rPr>
                <w:sz w:val="18"/>
                <w:szCs w:val="18"/>
              </w:rPr>
            </w:pPr>
            <w:r w:rsidRPr="15B0D6D4">
              <w:rPr>
                <w:sz w:val="20"/>
                <w:szCs w:val="20"/>
              </w:rPr>
              <w:t>2</w:t>
            </w:r>
            <w:r w:rsidR="00A81696">
              <w:rPr>
                <w:sz w:val="20"/>
                <w:szCs w:val="20"/>
              </w:rPr>
              <w:t> </w:t>
            </w:r>
            <w:r w:rsidR="00C6722E">
              <w:rPr>
                <w:sz w:val="20"/>
                <w:szCs w:val="20"/>
              </w:rPr>
              <w:t>6</w:t>
            </w:r>
            <w:r w:rsidRPr="15B0D6D4">
              <w:rPr>
                <w:sz w:val="20"/>
                <w:szCs w:val="20"/>
              </w:rPr>
              <w:t>00</w:t>
            </w:r>
            <w:r w:rsidR="00A81696">
              <w:rPr>
                <w:sz w:val="20"/>
                <w:szCs w:val="20"/>
              </w:rPr>
              <w:t xml:space="preserve"> €</w:t>
            </w:r>
          </w:p>
        </w:tc>
        <w:tc>
          <w:tcPr>
            <w:tcW w:w="136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DAC978" w14:textId="064DF46C" w:rsidR="15B0D6D4" w:rsidRDefault="15B0D6D4" w:rsidP="15B0D6D4">
            <w:pPr>
              <w:spacing w:line="276" w:lineRule="auto"/>
              <w:jc w:val="center"/>
              <w:rPr>
                <w:sz w:val="18"/>
                <w:szCs w:val="18"/>
              </w:rPr>
            </w:pPr>
            <w:r w:rsidRPr="15B0D6D4">
              <w:rPr>
                <w:sz w:val="20"/>
                <w:szCs w:val="20"/>
              </w:rPr>
              <w:t>Subventions</w:t>
            </w:r>
          </w:p>
        </w:tc>
        <w:tc>
          <w:tcPr>
            <w:tcW w:w="2070"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45AB8E2A" w14:textId="67A45695" w:rsidR="15B0D6D4" w:rsidRDefault="15B0D6D4" w:rsidP="15B0D6D4">
            <w:pPr>
              <w:spacing w:line="276" w:lineRule="auto"/>
              <w:jc w:val="center"/>
              <w:rPr>
                <w:sz w:val="18"/>
                <w:szCs w:val="18"/>
              </w:rPr>
            </w:pPr>
            <w:r w:rsidRPr="15B0D6D4">
              <w:rPr>
                <w:sz w:val="20"/>
                <w:szCs w:val="20"/>
              </w:rPr>
              <w:t>Collectivités hôtes*</w:t>
            </w:r>
          </w:p>
        </w:tc>
        <w:tc>
          <w:tcPr>
            <w:tcW w:w="117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CCCF9F" w14:textId="1FD66958" w:rsidR="15B0D6D4" w:rsidRDefault="00A75034" w:rsidP="15B0D6D4">
            <w:pPr>
              <w:spacing w:line="276" w:lineRule="auto"/>
              <w:jc w:val="center"/>
              <w:rPr>
                <w:sz w:val="18"/>
                <w:szCs w:val="18"/>
              </w:rPr>
            </w:pPr>
            <w:r>
              <w:rPr>
                <w:sz w:val="20"/>
                <w:szCs w:val="20"/>
              </w:rPr>
              <w:t>125</w:t>
            </w:r>
            <w:r w:rsidR="007B10A9">
              <w:rPr>
                <w:sz w:val="20"/>
                <w:szCs w:val="20"/>
              </w:rPr>
              <w:t> 000 €</w:t>
            </w:r>
          </w:p>
        </w:tc>
      </w:tr>
      <w:tr w:rsidR="15B0D6D4" w14:paraId="059A2D70" w14:textId="77777777" w:rsidTr="00F763CA">
        <w:trPr>
          <w:trHeight w:val="570"/>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2EB3A" w14:textId="5CACF933" w:rsidR="15B0D6D4" w:rsidRDefault="00E8186F" w:rsidP="15B0D6D4">
            <w:pPr>
              <w:spacing w:line="276" w:lineRule="auto"/>
              <w:jc w:val="center"/>
              <w:rPr>
                <w:sz w:val="18"/>
                <w:szCs w:val="18"/>
              </w:rPr>
            </w:pPr>
            <w:r>
              <w:rPr>
                <w:sz w:val="20"/>
                <w:szCs w:val="20"/>
              </w:rPr>
              <w:t xml:space="preserve">Services extérieurs </w:t>
            </w:r>
            <w:r w:rsidR="00151D45">
              <w:rPr>
                <w:sz w:val="20"/>
                <w:szCs w:val="20"/>
              </w:rPr>
              <w:t xml:space="preserve"> - L</w:t>
            </w:r>
            <w:r>
              <w:rPr>
                <w:sz w:val="20"/>
                <w:szCs w:val="20"/>
              </w:rPr>
              <w:t>ocation</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BABF5" w14:textId="2F333EF7" w:rsidR="15B0D6D4" w:rsidRDefault="00AF3BC4" w:rsidP="15B0D6D4">
            <w:pPr>
              <w:spacing w:line="276" w:lineRule="auto"/>
              <w:jc w:val="center"/>
              <w:rPr>
                <w:sz w:val="18"/>
                <w:szCs w:val="18"/>
              </w:rPr>
            </w:pPr>
            <w:r>
              <w:rPr>
                <w:sz w:val="20"/>
                <w:szCs w:val="20"/>
              </w:rPr>
              <w:t>64</w:t>
            </w:r>
            <w:r w:rsidR="00A81696">
              <w:rPr>
                <w:sz w:val="20"/>
                <w:szCs w:val="20"/>
              </w:rPr>
              <w:t> </w:t>
            </w:r>
            <w:r w:rsidR="00391B55">
              <w:rPr>
                <w:sz w:val="20"/>
                <w:szCs w:val="20"/>
              </w:rPr>
              <w:t>5</w:t>
            </w:r>
            <w:r>
              <w:rPr>
                <w:sz w:val="20"/>
                <w:szCs w:val="20"/>
              </w:rPr>
              <w:t>00</w:t>
            </w:r>
            <w:r w:rsidR="00A81696">
              <w:rPr>
                <w:sz w:val="20"/>
                <w:szCs w:val="20"/>
              </w:rPr>
              <w:t xml:space="preserve"> €</w:t>
            </w:r>
          </w:p>
        </w:tc>
        <w:tc>
          <w:tcPr>
            <w:tcW w:w="1362" w:type="dxa"/>
            <w:vMerge/>
            <w:tcBorders>
              <w:left w:val="single" w:sz="0" w:space="0" w:color="000000" w:themeColor="text1"/>
              <w:right w:val="single" w:sz="0" w:space="0" w:color="000000" w:themeColor="text1"/>
            </w:tcBorders>
            <w:vAlign w:val="center"/>
          </w:tcPr>
          <w:p w14:paraId="112F5CA3" w14:textId="77777777" w:rsidR="00B74818" w:rsidRDefault="00B74818"/>
        </w:tc>
        <w:tc>
          <w:tcPr>
            <w:tcW w:w="2070" w:type="dxa"/>
            <w:vMerge/>
            <w:tcBorders>
              <w:left w:val="single" w:sz="0" w:space="0" w:color="000000" w:themeColor="text1"/>
              <w:bottom w:val="single" w:sz="0" w:space="0" w:color="000000" w:themeColor="text1"/>
              <w:right w:val="single" w:sz="0" w:space="0" w:color="000000" w:themeColor="text1"/>
            </w:tcBorders>
            <w:vAlign w:val="center"/>
          </w:tcPr>
          <w:p w14:paraId="596A1517" w14:textId="77777777" w:rsidR="00B74818" w:rsidRDefault="00B74818"/>
        </w:tc>
        <w:tc>
          <w:tcPr>
            <w:tcW w:w="1173" w:type="dxa"/>
            <w:vMerge/>
            <w:tcBorders>
              <w:left w:val="single" w:sz="0" w:space="0" w:color="000000" w:themeColor="text1"/>
              <w:bottom w:val="single" w:sz="0" w:space="0" w:color="000000" w:themeColor="text1"/>
              <w:right w:val="single" w:sz="0" w:space="0" w:color="000000" w:themeColor="text1"/>
            </w:tcBorders>
            <w:vAlign w:val="center"/>
          </w:tcPr>
          <w:p w14:paraId="00B5E02B" w14:textId="77777777" w:rsidR="00B74818" w:rsidRDefault="00B74818"/>
        </w:tc>
      </w:tr>
      <w:tr w:rsidR="15B0D6D4" w14:paraId="52467771" w14:textId="77777777" w:rsidTr="00F763CA">
        <w:trPr>
          <w:trHeight w:val="49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5A62F" w14:textId="1709F93C" w:rsidR="15B0D6D4" w:rsidRDefault="00391B55" w:rsidP="15B0D6D4">
            <w:pPr>
              <w:spacing w:line="276" w:lineRule="auto"/>
              <w:jc w:val="center"/>
              <w:rPr>
                <w:sz w:val="18"/>
                <w:szCs w:val="18"/>
              </w:rPr>
            </w:pPr>
            <w:r>
              <w:rPr>
                <w:sz w:val="20"/>
                <w:szCs w:val="20"/>
              </w:rPr>
              <w:t xml:space="preserve">Autres services extérieurs </w:t>
            </w:r>
            <w:r w:rsidR="00AA37D2">
              <w:rPr>
                <w:sz w:val="20"/>
                <w:szCs w:val="20"/>
              </w:rPr>
              <w:t>-</w:t>
            </w:r>
            <w:r>
              <w:rPr>
                <w:sz w:val="20"/>
                <w:szCs w:val="20"/>
              </w:rPr>
              <w:t xml:space="preserve"> </w:t>
            </w:r>
            <w:r w:rsidR="002E57A7">
              <w:rPr>
                <w:sz w:val="20"/>
                <w:szCs w:val="20"/>
              </w:rPr>
              <w:t>Rémunérations intermédiaires et honoraires</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408EF" w14:textId="400ABB52" w:rsidR="15B0D6D4" w:rsidRDefault="00A81696" w:rsidP="15B0D6D4">
            <w:pPr>
              <w:spacing w:line="276" w:lineRule="auto"/>
              <w:jc w:val="center"/>
              <w:rPr>
                <w:sz w:val="18"/>
                <w:szCs w:val="18"/>
              </w:rPr>
            </w:pPr>
            <w:r>
              <w:rPr>
                <w:sz w:val="20"/>
                <w:szCs w:val="20"/>
              </w:rPr>
              <w:t>151 960 €</w:t>
            </w:r>
          </w:p>
        </w:tc>
        <w:tc>
          <w:tcPr>
            <w:tcW w:w="1362" w:type="dxa"/>
            <w:vMerge/>
            <w:tcBorders>
              <w:left w:val="single" w:sz="0" w:space="0" w:color="000000" w:themeColor="text1"/>
              <w:bottom w:val="single" w:sz="0" w:space="0" w:color="000000" w:themeColor="text1"/>
              <w:right w:val="single" w:sz="0" w:space="0" w:color="000000" w:themeColor="text1"/>
            </w:tcBorders>
            <w:vAlign w:val="center"/>
          </w:tcPr>
          <w:p w14:paraId="098E5E3E" w14:textId="77777777" w:rsidR="00B74818" w:rsidRDefault="00B74818"/>
        </w:tc>
        <w:tc>
          <w:tcPr>
            <w:tcW w:w="2070" w:type="dxa"/>
            <w:tcBorders>
              <w:top w:val="nil"/>
              <w:left w:val="nil"/>
              <w:bottom w:val="single" w:sz="8" w:space="0" w:color="000000" w:themeColor="text1"/>
              <w:right w:val="single" w:sz="8" w:space="0" w:color="000000" w:themeColor="text1"/>
            </w:tcBorders>
            <w:vAlign w:val="center"/>
          </w:tcPr>
          <w:p w14:paraId="206786DE" w14:textId="30B8E48A" w:rsidR="15B0D6D4" w:rsidRDefault="15B0D6D4" w:rsidP="15B0D6D4">
            <w:pPr>
              <w:spacing w:line="276" w:lineRule="auto"/>
              <w:jc w:val="center"/>
              <w:rPr>
                <w:sz w:val="18"/>
                <w:szCs w:val="18"/>
              </w:rPr>
            </w:pPr>
            <w:r w:rsidRPr="15B0D6D4">
              <w:rPr>
                <w:sz w:val="20"/>
                <w:szCs w:val="20"/>
              </w:rPr>
              <w:t>Soutiens nationaux**</w:t>
            </w:r>
          </w:p>
        </w:tc>
        <w:tc>
          <w:tcPr>
            <w:tcW w:w="1173" w:type="dxa"/>
            <w:tcBorders>
              <w:top w:val="nil"/>
              <w:left w:val="single" w:sz="8" w:space="0" w:color="000000" w:themeColor="text1"/>
              <w:bottom w:val="single" w:sz="8" w:space="0" w:color="000000" w:themeColor="text1"/>
              <w:right w:val="single" w:sz="8" w:space="0" w:color="000000" w:themeColor="text1"/>
            </w:tcBorders>
            <w:vAlign w:val="center"/>
          </w:tcPr>
          <w:p w14:paraId="6CE97836" w14:textId="2A27319F" w:rsidR="15B0D6D4" w:rsidRDefault="00E843AB" w:rsidP="15B0D6D4">
            <w:pPr>
              <w:spacing w:line="276" w:lineRule="auto"/>
              <w:jc w:val="center"/>
              <w:rPr>
                <w:sz w:val="18"/>
                <w:szCs w:val="18"/>
              </w:rPr>
            </w:pPr>
            <w:r>
              <w:rPr>
                <w:sz w:val="20"/>
                <w:szCs w:val="20"/>
              </w:rPr>
              <w:t>59 000 €</w:t>
            </w:r>
          </w:p>
        </w:tc>
      </w:tr>
      <w:tr w:rsidR="15B0D6D4" w14:paraId="44AFA427" w14:textId="77777777" w:rsidTr="00F763CA">
        <w:trPr>
          <w:trHeight w:val="49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C7BEFE" w14:textId="2850A797" w:rsidR="15B0D6D4" w:rsidRDefault="00AA37D2" w:rsidP="15B0D6D4">
            <w:pPr>
              <w:spacing w:line="276" w:lineRule="auto"/>
              <w:jc w:val="center"/>
              <w:rPr>
                <w:sz w:val="18"/>
                <w:szCs w:val="18"/>
              </w:rPr>
            </w:pPr>
            <w:r>
              <w:rPr>
                <w:sz w:val="20"/>
                <w:szCs w:val="20"/>
              </w:rPr>
              <w:t xml:space="preserve">Autres services extérieurs - </w:t>
            </w:r>
            <w:r w:rsidR="001B7235">
              <w:rPr>
                <w:sz w:val="20"/>
                <w:szCs w:val="20"/>
              </w:rPr>
              <w:t>C</w:t>
            </w:r>
            <w:r>
              <w:rPr>
                <w:sz w:val="20"/>
                <w:szCs w:val="20"/>
              </w:rPr>
              <w:t>ommunication</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94FAA3" w14:textId="600BE6CE" w:rsidR="15B0D6D4" w:rsidRDefault="00A81696" w:rsidP="15B0D6D4">
            <w:pPr>
              <w:spacing w:line="276" w:lineRule="auto"/>
              <w:jc w:val="center"/>
              <w:rPr>
                <w:sz w:val="18"/>
                <w:szCs w:val="18"/>
              </w:rPr>
            </w:pPr>
            <w:r>
              <w:rPr>
                <w:sz w:val="20"/>
                <w:szCs w:val="20"/>
              </w:rPr>
              <w:t>31 140 €</w:t>
            </w:r>
          </w:p>
        </w:tc>
        <w:tc>
          <w:tcPr>
            <w:tcW w:w="1362" w:type="dxa"/>
            <w:tcBorders>
              <w:top w:val="nil"/>
              <w:left w:val="single" w:sz="8" w:space="0" w:color="000000" w:themeColor="text1"/>
              <w:bottom w:val="single" w:sz="8" w:space="0" w:color="000000" w:themeColor="text1"/>
              <w:right w:val="single" w:sz="8" w:space="0" w:color="000000" w:themeColor="text1"/>
            </w:tcBorders>
            <w:vAlign w:val="center"/>
          </w:tcPr>
          <w:p w14:paraId="3D5EC6C8" w14:textId="312EFFDD" w:rsidR="15B0D6D4" w:rsidRDefault="15B0D6D4" w:rsidP="15B0D6D4">
            <w:pPr>
              <w:spacing w:line="276" w:lineRule="auto"/>
              <w:jc w:val="center"/>
              <w:rPr>
                <w:sz w:val="18"/>
                <w:szCs w:val="18"/>
              </w:rPr>
            </w:pPr>
            <w:r w:rsidRPr="15B0D6D4">
              <w:rPr>
                <w:sz w:val="20"/>
                <w:szCs w:val="20"/>
              </w:rPr>
              <w:t xml:space="preserve">Partenaires </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898372" w14:textId="47EEA1D6" w:rsidR="15B0D6D4" w:rsidRDefault="15B0D6D4" w:rsidP="15B0D6D4">
            <w:pPr>
              <w:spacing w:line="276" w:lineRule="auto"/>
              <w:jc w:val="center"/>
              <w:rPr>
                <w:sz w:val="18"/>
                <w:szCs w:val="18"/>
              </w:rPr>
            </w:pPr>
            <w:r w:rsidRPr="15B0D6D4">
              <w:rPr>
                <w:sz w:val="20"/>
                <w:szCs w:val="20"/>
              </w:rPr>
              <w:t>Sponsors et exposants</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B69484" w14:textId="7B908548" w:rsidR="15B0D6D4" w:rsidRDefault="002F7EFE" w:rsidP="15B0D6D4">
            <w:pPr>
              <w:spacing w:line="276" w:lineRule="auto"/>
              <w:jc w:val="center"/>
              <w:rPr>
                <w:sz w:val="18"/>
                <w:szCs w:val="18"/>
              </w:rPr>
            </w:pPr>
            <w:r>
              <w:rPr>
                <w:sz w:val="20"/>
                <w:szCs w:val="20"/>
              </w:rPr>
              <w:t>133 260</w:t>
            </w:r>
            <w:r w:rsidR="00F763CA">
              <w:rPr>
                <w:sz w:val="20"/>
                <w:szCs w:val="20"/>
              </w:rPr>
              <w:t xml:space="preserve"> €</w:t>
            </w:r>
          </w:p>
        </w:tc>
      </w:tr>
      <w:tr w:rsidR="15B0D6D4" w14:paraId="0A3E9E3A" w14:textId="77777777" w:rsidTr="00F763CA">
        <w:trPr>
          <w:trHeight w:val="55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663DCC" w14:textId="02EFC75D" w:rsidR="15B0D6D4" w:rsidRDefault="00151D45" w:rsidP="15B0D6D4">
            <w:pPr>
              <w:spacing w:line="276" w:lineRule="auto"/>
              <w:jc w:val="center"/>
              <w:rPr>
                <w:sz w:val="18"/>
                <w:szCs w:val="18"/>
              </w:rPr>
            </w:pPr>
            <w:r>
              <w:rPr>
                <w:sz w:val="20"/>
                <w:szCs w:val="20"/>
              </w:rPr>
              <w:t xml:space="preserve">Autres services extérieurs </w:t>
            </w:r>
            <w:r w:rsidR="001B7235">
              <w:rPr>
                <w:sz w:val="20"/>
                <w:szCs w:val="20"/>
              </w:rPr>
              <w:t>-</w:t>
            </w:r>
            <w:r>
              <w:rPr>
                <w:sz w:val="20"/>
                <w:szCs w:val="20"/>
              </w:rPr>
              <w:t xml:space="preserve"> déplacements</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68D47" w14:textId="3816EBB4" w:rsidR="15B0D6D4" w:rsidRDefault="00A81696" w:rsidP="15B0D6D4">
            <w:pPr>
              <w:spacing w:line="276" w:lineRule="auto"/>
              <w:jc w:val="center"/>
              <w:rPr>
                <w:sz w:val="18"/>
                <w:szCs w:val="18"/>
              </w:rPr>
            </w:pPr>
            <w:r>
              <w:rPr>
                <w:sz w:val="18"/>
                <w:szCs w:val="18"/>
              </w:rPr>
              <w:t>21 300 €</w:t>
            </w:r>
          </w:p>
        </w:tc>
        <w:tc>
          <w:tcPr>
            <w:tcW w:w="136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5C41CD" w14:textId="658090CF" w:rsidR="15B0D6D4" w:rsidRDefault="00FB286F" w:rsidP="15B0D6D4">
            <w:pPr>
              <w:spacing w:line="276" w:lineRule="auto"/>
              <w:jc w:val="center"/>
              <w:rPr>
                <w:sz w:val="18"/>
                <w:szCs w:val="18"/>
              </w:rPr>
            </w:pPr>
            <w:r>
              <w:rPr>
                <w:sz w:val="20"/>
                <w:szCs w:val="20"/>
              </w:rPr>
              <w:t>Billetterie</w:t>
            </w:r>
          </w:p>
        </w:tc>
        <w:tc>
          <w:tcPr>
            <w:tcW w:w="207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DB0EE8" w14:textId="17F0253F" w:rsidR="15B0D6D4" w:rsidRDefault="15B0D6D4" w:rsidP="15B0D6D4">
            <w:pPr>
              <w:spacing w:line="276" w:lineRule="auto"/>
              <w:jc w:val="center"/>
              <w:rPr>
                <w:sz w:val="18"/>
                <w:szCs w:val="18"/>
              </w:rPr>
            </w:pPr>
            <w:r w:rsidRPr="15B0D6D4">
              <w:rPr>
                <w:sz w:val="20"/>
                <w:szCs w:val="20"/>
              </w:rPr>
              <w:t>Frais de participation</w:t>
            </w:r>
          </w:p>
        </w:tc>
        <w:tc>
          <w:tcPr>
            <w:tcW w:w="117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34DB19" w14:textId="5C13125F" w:rsidR="00971731" w:rsidRPr="00971731" w:rsidRDefault="00971731" w:rsidP="00971731">
            <w:pPr>
              <w:spacing w:line="276" w:lineRule="auto"/>
              <w:jc w:val="center"/>
              <w:rPr>
                <w:sz w:val="20"/>
                <w:szCs w:val="20"/>
              </w:rPr>
            </w:pPr>
            <w:r>
              <w:rPr>
                <w:sz w:val="20"/>
                <w:szCs w:val="20"/>
              </w:rPr>
              <w:t>48 800 €</w:t>
            </w:r>
          </w:p>
        </w:tc>
      </w:tr>
      <w:tr w:rsidR="15B0D6D4" w14:paraId="4A46480A" w14:textId="77777777" w:rsidTr="00F763CA">
        <w:trPr>
          <w:trHeight w:val="55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A690A1" w14:textId="794A11AD" w:rsidR="15B0D6D4" w:rsidRDefault="004A4D65" w:rsidP="15B0D6D4">
            <w:pPr>
              <w:spacing w:line="276" w:lineRule="auto"/>
              <w:jc w:val="center"/>
              <w:rPr>
                <w:sz w:val="18"/>
                <w:szCs w:val="18"/>
              </w:rPr>
            </w:pPr>
            <w:r>
              <w:rPr>
                <w:sz w:val="20"/>
                <w:szCs w:val="20"/>
              </w:rPr>
              <w:t>Charges</w:t>
            </w:r>
            <w:r w:rsidRPr="15B0D6D4">
              <w:rPr>
                <w:sz w:val="20"/>
                <w:szCs w:val="20"/>
              </w:rPr>
              <w:t xml:space="preserve"> de personnel</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6346B" w14:textId="4615BEFF" w:rsidR="15B0D6D4" w:rsidRDefault="004A4D65" w:rsidP="15B0D6D4">
            <w:pPr>
              <w:spacing w:line="276" w:lineRule="auto"/>
              <w:jc w:val="center"/>
              <w:rPr>
                <w:sz w:val="18"/>
                <w:szCs w:val="18"/>
              </w:rPr>
            </w:pPr>
            <w:r>
              <w:rPr>
                <w:sz w:val="20"/>
                <w:szCs w:val="20"/>
              </w:rPr>
              <w:t>94</w:t>
            </w:r>
            <w:r w:rsidR="00A81696">
              <w:rPr>
                <w:sz w:val="20"/>
                <w:szCs w:val="20"/>
              </w:rPr>
              <w:t> </w:t>
            </w:r>
            <w:r>
              <w:rPr>
                <w:sz w:val="20"/>
                <w:szCs w:val="20"/>
              </w:rPr>
              <w:t>560</w:t>
            </w:r>
            <w:r w:rsidR="00A81696">
              <w:rPr>
                <w:sz w:val="20"/>
                <w:szCs w:val="20"/>
              </w:rPr>
              <w:t xml:space="preserve"> €</w:t>
            </w:r>
          </w:p>
        </w:tc>
        <w:tc>
          <w:tcPr>
            <w:tcW w:w="1362" w:type="dxa"/>
            <w:vMerge/>
            <w:tcBorders>
              <w:left w:val="single" w:sz="0" w:space="0" w:color="000000" w:themeColor="text1"/>
              <w:bottom w:val="single" w:sz="4" w:space="0" w:color="auto"/>
              <w:right w:val="single" w:sz="0" w:space="0" w:color="000000" w:themeColor="text1"/>
            </w:tcBorders>
            <w:vAlign w:val="center"/>
          </w:tcPr>
          <w:p w14:paraId="7D9A20C8" w14:textId="77777777" w:rsidR="00B74818" w:rsidRDefault="00B74818"/>
        </w:tc>
        <w:tc>
          <w:tcPr>
            <w:tcW w:w="2070" w:type="dxa"/>
            <w:vMerge/>
            <w:tcBorders>
              <w:left w:val="single" w:sz="0" w:space="0" w:color="000000" w:themeColor="text1"/>
              <w:bottom w:val="single" w:sz="4" w:space="0" w:color="auto"/>
              <w:right w:val="single" w:sz="0" w:space="0" w:color="000000" w:themeColor="text1"/>
            </w:tcBorders>
            <w:vAlign w:val="center"/>
          </w:tcPr>
          <w:p w14:paraId="48CA88C9" w14:textId="77777777" w:rsidR="00B74818" w:rsidRDefault="00B74818"/>
        </w:tc>
        <w:tc>
          <w:tcPr>
            <w:tcW w:w="1173" w:type="dxa"/>
            <w:vMerge/>
            <w:tcBorders>
              <w:left w:val="single" w:sz="0" w:space="0" w:color="000000" w:themeColor="text1"/>
              <w:bottom w:val="single" w:sz="4" w:space="0" w:color="auto"/>
              <w:right w:val="single" w:sz="0" w:space="0" w:color="000000" w:themeColor="text1"/>
            </w:tcBorders>
            <w:vAlign w:val="center"/>
          </w:tcPr>
          <w:p w14:paraId="2D94A2EF" w14:textId="77777777" w:rsidR="00B74818" w:rsidRDefault="00B74818"/>
        </w:tc>
      </w:tr>
      <w:tr w:rsidR="15B0D6D4" w14:paraId="42E7B063" w14:textId="77777777" w:rsidTr="00F763CA">
        <w:trPr>
          <w:trHeight w:val="435"/>
        </w:trPr>
        <w:tc>
          <w:tcPr>
            <w:tcW w:w="32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vAlign w:val="center"/>
          </w:tcPr>
          <w:p w14:paraId="030DFE58" w14:textId="58FAEFBA" w:rsidR="15B0D6D4" w:rsidRDefault="15B0D6D4" w:rsidP="15B0D6D4">
            <w:pPr>
              <w:spacing w:line="276" w:lineRule="auto"/>
              <w:jc w:val="center"/>
              <w:rPr>
                <w:b/>
                <w:bCs/>
                <w:color w:val="000000" w:themeColor="text1"/>
                <w:sz w:val="20"/>
                <w:szCs w:val="20"/>
              </w:rPr>
            </w:pPr>
            <w:r w:rsidRPr="15B0D6D4">
              <w:rPr>
                <w:b/>
                <w:bCs/>
                <w:color w:val="000000" w:themeColor="text1"/>
                <w:sz w:val="22"/>
                <w:szCs w:val="22"/>
              </w:rPr>
              <w:t>TOTAL</w:t>
            </w:r>
          </w:p>
        </w:tc>
        <w:tc>
          <w:tcPr>
            <w:tcW w:w="1306"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FF2CC" w:themeFill="accent4" w:themeFillTint="33"/>
            <w:vAlign w:val="center"/>
          </w:tcPr>
          <w:p w14:paraId="504902D1" w14:textId="54C8DAE5" w:rsidR="15B0D6D4" w:rsidRDefault="006639A7" w:rsidP="15B0D6D4">
            <w:pPr>
              <w:spacing w:line="276" w:lineRule="auto"/>
              <w:jc w:val="center"/>
              <w:rPr>
                <w:b/>
                <w:bCs/>
                <w:color w:val="000000" w:themeColor="text1"/>
                <w:sz w:val="20"/>
                <w:szCs w:val="20"/>
              </w:rPr>
            </w:pPr>
            <w:r>
              <w:rPr>
                <w:b/>
                <w:bCs/>
                <w:color w:val="000000" w:themeColor="text1"/>
                <w:sz w:val="22"/>
                <w:szCs w:val="22"/>
              </w:rPr>
              <w:t>366 060 €</w:t>
            </w:r>
          </w:p>
        </w:tc>
        <w:tc>
          <w:tcPr>
            <w:tcW w:w="3432" w:type="dxa"/>
            <w:gridSpan w:val="2"/>
            <w:tcBorders>
              <w:top w:val="single" w:sz="4" w:space="0" w:color="auto"/>
              <w:left w:val="single" w:sz="4" w:space="0" w:color="auto"/>
              <w:bottom w:val="single" w:sz="4" w:space="0" w:color="auto"/>
              <w:right w:val="single" w:sz="8" w:space="0" w:color="000000" w:themeColor="text1"/>
            </w:tcBorders>
            <w:shd w:val="clear" w:color="auto" w:fill="FFF2CC" w:themeFill="accent4" w:themeFillTint="33"/>
            <w:vAlign w:val="center"/>
          </w:tcPr>
          <w:p w14:paraId="491D08C2" w14:textId="391D88FE" w:rsidR="15B0D6D4" w:rsidRDefault="15B0D6D4" w:rsidP="15B0D6D4">
            <w:pPr>
              <w:spacing w:line="276" w:lineRule="auto"/>
              <w:jc w:val="center"/>
              <w:rPr>
                <w:b/>
                <w:bCs/>
                <w:color w:val="000000" w:themeColor="text1"/>
                <w:sz w:val="20"/>
                <w:szCs w:val="20"/>
              </w:rPr>
            </w:pPr>
            <w:r w:rsidRPr="15B0D6D4">
              <w:rPr>
                <w:b/>
                <w:bCs/>
                <w:color w:val="000000" w:themeColor="text1"/>
                <w:sz w:val="22"/>
                <w:szCs w:val="22"/>
              </w:rPr>
              <w:t>TOTAL</w:t>
            </w:r>
          </w:p>
        </w:tc>
        <w:tc>
          <w:tcPr>
            <w:tcW w:w="1173"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0B79AF64" w14:textId="4E0CE35B" w:rsidR="15B0D6D4" w:rsidRDefault="00F763CA" w:rsidP="15B0D6D4">
            <w:pPr>
              <w:spacing w:line="276" w:lineRule="auto"/>
              <w:jc w:val="center"/>
              <w:rPr>
                <w:b/>
                <w:bCs/>
                <w:color w:val="000000" w:themeColor="text1"/>
                <w:sz w:val="20"/>
                <w:szCs w:val="20"/>
              </w:rPr>
            </w:pPr>
            <w:r>
              <w:rPr>
                <w:b/>
                <w:bCs/>
                <w:color w:val="000000" w:themeColor="text1"/>
                <w:sz w:val="22"/>
                <w:szCs w:val="22"/>
              </w:rPr>
              <w:t>366 060 €</w:t>
            </w:r>
          </w:p>
        </w:tc>
      </w:tr>
    </w:tbl>
    <w:p w14:paraId="69E06BFC" w14:textId="21791D9F" w:rsidR="735A53A4" w:rsidRDefault="735A53A4" w:rsidP="15B0D6D4">
      <w:pPr>
        <w:spacing w:line="276" w:lineRule="auto"/>
        <w:rPr>
          <w:sz w:val="20"/>
          <w:szCs w:val="20"/>
        </w:rPr>
      </w:pPr>
      <w:r w:rsidRPr="15B0D6D4">
        <w:rPr>
          <w:sz w:val="22"/>
          <w:szCs w:val="22"/>
        </w:rPr>
        <w:t xml:space="preserve"> </w:t>
      </w:r>
    </w:p>
    <w:p w14:paraId="5EE268CB" w14:textId="7C6BA93C" w:rsidR="735A53A4" w:rsidRDefault="735A53A4" w:rsidP="15B0D6D4">
      <w:pPr>
        <w:spacing w:line="276" w:lineRule="auto"/>
        <w:rPr>
          <w:sz w:val="20"/>
          <w:szCs w:val="20"/>
        </w:rPr>
      </w:pPr>
      <w:r w:rsidRPr="15B0D6D4">
        <w:rPr>
          <w:sz w:val="22"/>
          <w:szCs w:val="22"/>
        </w:rPr>
        <w:t>*Les collectivités hôtes représentent la ville, l’agglomération et/ou la métropole, le département et la région</w:t>
      </w:r>
    </w:p>
    <w:p w14:paraId="28CC3694" w14:textId="091BE36E" w:rsidR="735A53A4" w:rsidRDefault="735A53A4" w:rsidP="15B0D6D4">
      <w:pPr>
        <w:spacing w:line="276" w:lineRule="auto"/>
        <w:rPr>
          <w:sz w:val="20"/>
          <w:szCs w:val="20"/>
        </w:rPr>
      </w:pPr>
      <w:r w:rsidRPr="15B0D6D4">
        <w:rPr>
          <w:sz w:val="22"/>
          <w:szCs w:val="22"/>
        </w:rPr>
        <w:t>**Subventions des Ministères et de l’ADEME</w:t>
      </w:r>
    </w:p>
    <w:p w14:paraId="7DF281B8" w14:textId="2ABE3C17" w:rsidR="735A53A4" w:rsidRDefault="735A53A4" w:rsidP="15B0D6D4">
      <w:pPr>
        <w:spacing w:line="276" w:lineRule="auto"/>
        <w:rPr>
          <w:sz w:val="22"/>
          <w:szCs w:val="22"/>
        </w:rPr>
      </w:pPr>
      <w:r>
        <w:br/>
      </w:r>
    </w:p>
    <w:p w14:paraId="3B2373F3" w14:textId="2D577E46" w:rsidR="15B0D6D4" w:rsidRPr="00020281" w:rsidRDefault="735A53A4" w:rsidP="00020281">
      <w:pPr>
        <w:spacing w:line="276" w:lineRule="auto"/>
        <w:rPr>
          <w:color w:val="385623" w:themeColor="accent6" w:themeShade="80"/>
        </w:rPr>
      </w:pPr>
      <w:r w:rsidRPr="15B0D6D4">
        <w:rPr>
          <w:color w:val="385623" w:themeColor="accent6" w:themeShade="80"/>
          <w:sz w:val="28"/>
          <w:szCs w:val="28"/>
        </w:rPr>
        <w:lastRenderedPageBreak/>
        <w:t xml:space="preserve"> </w:t>
      </w:r>
    </w:p>
    <w:p w14:paraId="71356CE0" w14:textId="6D36843F"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t>II.</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8"/>
          <w:szCs w:val="28"/>
        </w:rPr>
        <w:t xml:space="preserve">Formulaire </w:t>
      </w:r>
    </w:p>
    <w:p w14:paraId="5800602A" w14:textId="2C034802" w:rsidR="735A53A4" w:rsidRDefault="735A53A4" w:rsidP="15B0D6D4">
      <w:pPr>
        <w:rPr>
          <w:sz w:val="20"/>
          <w:szCs w:val="20"/>
        </w:rPr>
      </w:pPr>
      <w:r w:rsidRPr="15B0D6D4">
        <w:rPr>
          <w:sz w:val="22"/>
          <w:szCs w:val="22"/>
        </w:rPr>
        <w:t xml:space="preserve"> </w:t>
      </w:r>
    </w:p>
    <w:p w14:paraId="0978607C" w14:textId="517B638C"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1.</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 xml:space="preserve">Informations générales </w:t>
      </w:r>
    </w:p>
    <w:p w14:paraId="3B394C3F" w14:textId="0AAA91CF" w:rsidR="735A53A4" w:rsidRDefault="735A53A4" w:rsidP="15B0D6D4">
      <w:pPr>
        <w:rPr>
          <w:sz w:val="20"/>
          <w:szCs w:val="20"/>
        </w:rPr>
      </w:pPr>
      <w:r w:rsidRPr="15B0D6D4">
        <w:rPr>
          <w:sz w:val="22"/>
          <w:szCs w:val="22"/>
        </w:rPr>
        <w:t xml:space="preserve"> </w:t>
      </w:r>
    </w:p>
    <w:p w14:paraId="3C124EE1" w14:textId="117B2F35" w:rsidR="735A53A4" w:rsidRDefault="735A53A4" w:rsidP="15B0D6D4">
      <w:pPr>
        <w:rPr>
          <w:b/>
          <w:bCs/>
          <w:i/>
          <w:iCs/>
          <w:sz w:val="20"/>
          <w:szCs w:val="20"/>
        </w:rPr>
      </w:pPr>
      <w:r w:rsidRPr="15B0D6D4">
        <w:rPr>
          <w:b/>
          <w:bCs/>
          <w:i/>
          <w:iCs/>
          <w:sz w:val="22"/>
          <w:szCs w:val="22"/>
        </w:rPr>
        <w:t xml:space="preserve">Sur l’association </w:t>
      </w:r>
    </w:p>
    <w:p w14:paraId="531F79AA" w14:textId="3595FE66" w:rsidR="735A53A4" w:rsidRDefault="735A53A4" w:rsidP="15B0D6D4">
      <w:pPr>
        <w:spacing w:line="360" w:lineRule="auto"/>
        <w:rPr>
          <w:sz w:val="20"/>
          <w:szCs w:val="20"/>
        </w:rPr>
      </w:pPr>
      <w:r w:rsidRPr="15B0D6D4">
        <w:rPr>
          <w:sz w:val="22"/>
          <w:szCs w:val="22"/>
        </w:rPr>
        <w:t xml:space="preserve">Nom de l’association : </w:t>
      </w:r>
    </w:p>
    <w:p w14:paraId="1D16DACE" w14:textId="17366A1A" w:rsidR="735A53A4" w:rsidRDefault="735A53A4" w:rsidP="15B0D6D4">
      <w:pPr>
        <w:spacing w:line="360" w:lineRule="auto"/>
        <w:rPr>
          <w:sz w:val="20"/>
          <w:szCs w:val="20"/>
        </w:rPr>
      </w:pPr>
      <w:r w:rsidRPr="15B0D6D4">
        <w:rPr>
          <w:sz w:val="22"/>
          <w:szCs w:val="22"/>
        </w:rPr>
        <w:t>Adresse du siège de l’association :</w:t>
      </w:r>
    </w:p>
    <w:p w14:paraId="04F7FFEF" w14:textId="711E5F7F" w:rsidR="735A53A4" w:rsidRDefault="735A53A4" w:rsidP="15B0D6D4">
      <w:pPr>
        <w:spacing w:line="360" w:lineRule="auto"/>
        <w:rPr>
          <w:sz w:val="20"/>
          <w:szCs w:val="20"/>
        </w:rPr>
      </w:pPr>
      <w:r w:rsidRPr="15B0D6D4">
        <w:rPr>
          <w:sz w:val="22"/>
          <w:szCs w:val="22"/>
        </w:rPr>
        <w:t xml:space="preserve">Code postal : </w:t>
      </w:r>
      <w:r>
        <w:tab/>
      </w:r>
      <w:r w:rsidRPr="15B0D6D4">
        <w:rPr>
          <w:sz w:val="22"/>
          <w:szCs w:val="22"/>
        </w:rPr>
        <w:t xml:space="preserve"> </w:t>
      </w:r>
      <w:r>
        <w:tab/>
      </w:r>
      <w:r>
        <w:tab/>
      </w:r>
      <w:r>
        <w:tab/>
      </w:r>
      <w:r>
        <w:tab/>
      </w:r>
      <w:r>
        <w:tab/>
      </w:r>
      <w:r>
        <w:tab/>
      </w:r>
      <w:r>
        <w:tab/>
      </w:r>
      <w:r w:rsidRPr="15B0D6D4">
        <w:rPr>
          <w:sz w:val="22"/>
          <w:szCs w:val="22"/>
        </w:rPr>
        <w:t xml:space="preserve">Commune : </w:t>
      </w:r>
    </w:p>
    <w:p w14:paraId="642E438E" w14:textId="75E65470" w:rsidR="735A53A4" w:rsidRDefault="735A53A4" w:rsidP="15B0D6D4">
      <w:pPr>
        <w:spacing w:line="360" w:lineRule="auto"/>
        <w:rPr>
          <w:sz w:val="20"/>
          <w:szCs w:val="20"/>
        </w:rPr>
      </w:pPr>
      <w:r w:rsidRPr="15B0D6D4">
        <w:rPr>
          <w:sz w:val="22"/>
          <w:szCs w:val="22"/>
        </w:rPr>
        <w:t xml:space="preserve">Téléphone : </w:t>
      </w:r>
      <w:r>
        <w:tab/>
      </w:r>
      <w:r>
        <w:tab/>
      </w:r>
      <w:r>
        <w:tab/>
      </w:r>
      <w:r>
        <w:tab/>
      </w:r>
      <w:r>
        <w:tab/>
      </w:r>
      <w:r>
        <w:tab/>
      </w:r>
      <w:r>
        <w:tab/>
      </w:r>
      <w:r>
        <w:tab/>
      </w:r>
      <w:r w:rsidRPr="15B0D6D4">
        <w:rPr>
          <w:sz w:val="22"/>
          <w:szCs w:val="22"/>
        </w:rPr>
        <w:t>Mail :</w:t>
      </w:r>
    </w:p>
    <w:p w14:paraId="600C7978" w14:textId="017E819B" w:rsidR="735A53A4" w:rsidRDefault="735A53A4" w:rsidP="15B0D6D4">
      <w:pPr>
        <w:spacing w:line="276" w:lineRule="auto"/>
        <w:rPr>
          <w:sz w:val="20"/>
          <w:szCs w:val="20"/>
        </w:rPr>
      </w:pPr>
      <w:r w:rsidRPr="15B0D6D4">
        <w:rPr>
          <w:sz w:val="22"/>
          <w:szCs w:val="22"/>
        </w:rPr>
        <w:t>Présentation de l’association</w:t>
      </w:r>
    </w:p>
    <w:p w14:paraId="4C86DB8B" w14:textId="1F19E693" w:rsidR="15B0D6D4" w:rsidRDefault="15B0D6D4" w:rsidP="15B0D6D4">
      <w:pPr>
        <w:spacing w:line="276" w:lineRule="auto"/>
        <w:rPr>
          <w:sz w:val="22"/>
          <w:szCs w:val="22"/>
        </w:rPr>
      </w:pPr>
    </w:p>
    <w:tbl>
      <w:tblPr>
        <w:tblW w:w="0" w:type="auto"/>
        <w:tblLayout w:type="fixed"/>
        <w:tblLook w:val="0400" w:firstRow="0" w:lastRow="0" w:firstColumn="0" w:lastColumn="0" w:noHBand="0" w:noVBand="1"/>
      </w:tblPr>
      <w:tblGrid>
        <w:gridCol w:w="9060"/>
      </w:tblGrid>
      <w:tr w:rsidR="15B0D6D4" w14:paraId="11F5292F"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127CB" w14:textId="4CAA38C8" w:rsidR="15B0D6D4" w:rsidRDefault="15B0D6D4" w:rsidP="15B0D6D4">
            <w:pPr>
              <w:spacing w:line="360" w:lineRule="auto"/>
              <w:rPr>
                <w:sz w:val="20"/>
                <w:szCs w:val="20"/>
              </w:rPr>
            </w:pPr>
            <w:r w:rsidRPr="15B0D6D4">
              <w:rPr>
                <w:sz w:val="22"/>
                <w:szCs w:val="22"/>
              </w:rPr>
              <w:t xml:space="preserve"> </w:t>
            </w:r>
          </w:p>
        </w:tc>
      </w:tr>
    </w:tbl>
    <w:p w14:paraId="37FB8F23" w14:textId="2579C6A8" w:rsidR="735A53A4" w:rsidRDefault="735A53A4" w:rsidP="15B0D6D4">
      <w:pPr>
        <w:spacing w:line="360" w:lineRule="auto"/>
        <w:rPr>
          <w:sz w:val="20"/>
          <w:szCs w:val="20"/>
        </w:rPr>
      </w:pPr>
      <w:r w:rsidRPr="15B0D6D4">
        <w:rPr>
          <w:sz w:val="22"/>
          <w:szCs w:val="22"/>
        </w:rPr>
        <w:t xml:space="preserve"> </w:t>
      </w:r>
    </w:p>
    <w:p w14:paraId="6523F826" w14:textId="139E875B" w:rsidR="735A53A4" w:rsidRDefault="735A53A4" w:rsidP="15B0D6D4">
      <w:pPr>
        <w:spacing w:line="360" w:lineRule="auto"/>
        <w:rPr>
          <w:rFonts w:ascii="Times New Roman" w:eastAsia="Times New Roman" w:hAnsi="Times New Roman" w:cs="Times New Roman"/>
          <w:sz w:val="20"/>
          <w:szCs w:val="20"/>
        </w:rPr>
      </w:pPr>
      <w:r w:rsidRPr="15B0D6D4">
        <w:rPr>
          <w:sz w:val="22"/>
          <w:szCs w:val="22"/>
        </w:rPr>
        <w:t xml:space="preserve">Nombre de salariés : </w:t>
      </w:r>
      <w:r w:rsidRPr="15B0D6D4">
        <w:rPr>
          <w:rFonts w:ascii="Times New Roman" w:eastAsia="Times New Roman" w:hAnsi="Times New Roman" w:cs="Times New Roman"/>
          <w:sz w:val="22"/>
          <w:szCs w:val="22"/>
        </w:rPr>
        <w:t>0</w:t>
      </w:r>
    </w:p>
    <w:p w14:paraId="06633D40" w14:textId="7E7CC7FE" w:rsidR="735A53A4" w:rsidRDefault="735A53A4" w:rsidP="15B0D6D4">
      <w:pPr>
        <w:spacing w:line="360" w:lineRule="auto"/>
        <w:rPr>
          <w:sz w:val="20"/>
          <w:szCs w:val="20"/>
        </w:rPr>
      </w:pPr>
      <w:r w:rsidRPr="15B0D6D4">
        <w:rPr>
          <w:sz w:val="22"/>
          <w:szCs w:val="22"/>
        </w:rPr>
        <w:t xml:space="preserve">Nombre de bénévoles « actifs » : </w:t>
      </w:r>
    </w:p>
    <w:p w14:paraId="34D605BF" w14:textId="633729C2" w:rsidR="735A53A4" w:rsidRDefault="735A53A4" w:rsidP="15B0D6D4">
      <w:pPr>
        <w:spacing w:line="360" w:lineRule="auto"/>
        <w:rPr>
          <w:sz w:val="20"/>
          <w:szCs w:val="20"/>
        </w:rPr>
      </w:pPr>
      <w:r w:rsidRPr="15B0D6D4">
        <w:rPr>
          <w:sz w:val="22"/>
          <w:szCs w:val="22"/>
        </w:rPr>
        <w:t xml:space="preserve"> </w:t>
      </w:r>
    </w:p>
    <w:p w14:paraId="3AB37270" w14:textId="3E1057FF" w:rsidR="735A53A4" w:rsidRDefault="735A53A4" w:rsidP="15B0D6D4">
      <w:pPr>
        <w:spacing w:line="276" w:lineRule="auto"/>
        <w:rPr>
          <w:b/>
          <w:bCs/>
          <w:i/>
          <w:iCs/>
          <w:sz w:val="20"/>
          <w:szCs w:val="20"/>
        </w:rPr>
      </w:pPr>
      <w:r w:rsidRPr="15B0D6D4">
        <w:rPr>
          <w:b/>
          <w:bCs/>
          <w:i/>
          <w:iCs/>
          <w:sz w:val="22"/>
          <w:szCs w:val="22"/>
        </w:rPr>
        <w:t xml:space="preserve">Identification des personnes référentes du dossier </w:t>
      </w:r>
    </w:p>
    <w:p w14:paraId="0FEF08B6" w14:textId="0703F4B1" w:rsidR="735A53A4" w:rsidRDefault="735A53A4" w:rsidP="714179DD">
      <w:pPr>
        <w:rPr>
          <w:i/>
          <w:iCs/>
          <w:sz w:val="22"/>
          <w:szCs w:val="22"/>
        </w:rPr>
      </w:pPr>
      <w:r w:rsidRPr="714179DD">
        <w:rPr>
          <w:i/>
          <w:iCs/>
          <w:sz w:val="22"/>
          <w:szCs w:val="22"/>
        </w:rPr>
        <w:t xml:space="preserve">(Si possible : bonne disponibilité </w:t>
      </w:r>
      <w:r w:rsidR="52B3FE5B" w:rsidRPr="714179DD">
        <w:rPr>
          <w:i/>
          <w:iCs/>
          <w:sz w:val="22"/>
          <w:szCs w:val="22"/>
        </w:rPr>
        <w:t>en particulier</w:t>
      </w:r>
      <w:r w:rsidRPr="714179DD">
        <w:rPr>
          <w:i/>
          <w:iCs/>
          <w:sz w:val="22"/>
          <w:szCs w:val="22"/>
        </w:rPr>
        <w:t xml:space="preserve"> à J-30, réactivité, travail à distance par téléphone et mail, bon relationnel, nous conseillons de constituer une équipe de 2 à 3 personnes référentes / chargées de la coordination</w:t>
      </w:r>
      <w:r w:rsidR="0793CAC9" w:rsidRPr="714179DD">
        <w:rPr>
          <w:i/>
          <w:iCs/>
          <w:sz w:val="22"/>
          <w:szCs w:val="22"/>
        </w:rPr>
        <w:t xml:space="preserve"> à J – 12 mois</w:t>
      </w:r>
      <w:r w:rsidRPr="714179DD">
        <w:rPr>
          <w:i/>
          <w:iCs/>
          <w:sz w:val="22"/>
          <w:szCs w:val="22"/>
        </w:rPr>
        <w:t>)</w:t>
      </w:r>
    </w:p>
    <w:p w14:paraId="73BB19E5" w14:textId="0F8BFF03" w:rsidR="735A53A4" w:rsidRDefault="735A53A4" w:rsidP="15B0D6D4">
      <w:pPr>
        <w:spacing w:line="276" w:lineRule="auto"/>
        <w:rPr>
          <w:i/>
          <w:iCs/>
          <w:sz w:val="20"/>
          <w:szCs w:val="20"/>
        </w:rPr>
      </w:pPr>
      <w:r w:rsidRPr="15B0D6D4">
        <w:rPr>
          <w:i/>
          <w:iCs/>
          <w:sz w:val="22"/>
          <w:szCs w:val="22"/>
        </w:rPr>
        <w:t xml:space="preserve"> </w:t>
      </w:r>
    </w:p>
    <w:tbl>
      <w:tblPr>
        <w:tblW w:w="0" w:type="auto"/>
        <w:tblLayout w:type="fixed"/>
        <w:tblLook w:val="0400" w:firstRow="0" w:lastRow="0" w:firstColumn="0" w:lastColumn="0" w:noHBand="0" w:noVBand="1"/>
      </w:tblPr>
      <w:tblGrid>
        <w:gridCol w:w="4530"/>
        <w:gridCol w:w="4530"/>
      </w:tblGrid>
      <w:tr w:rsidR="15B0D6D4" w14:paraId="0AF90397" w14:textId="77777777" w:rsidTr="15B0D6D4">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F5196" w14:textId="43A36C21" w:rsidR="15B0D6D4" w:rsidRDefault="15B0D6D4" w:rsidP="15B0D6D4">
            <w:pPr>
              <w:spacing w:line="360" w:lineRule="auto"/>
              <w:rPr>
                <w:sz w:val="20"/>
                <w:szCs w:val="20"/>
                <w:u w:val="single"/>
              </w:rPr>
            </w:pPr>
            <w:r w:rsidRPr="15B0D6D4">
              <w:rPr>
                <w:sz w:val="22"/>
                <w:szCs w:val="22"/>
                <w:u w:val="single"/>
              </w:rPr>
              <w:t>1</w:t>
            </w:r>
            <w:r w:rsidRPr="15B0D6D4">
              <w:rPr>
                <w:sz w:val="22"/>
                <w:szCs w:val="22"/>
                <w:u w:val="single"/>
                <w:vertAlign w:val="superscript"/>
              </w:rPr>
              <w:t>er</w:t>
            </w:r>
            <w:r w:rsidRPr="15B0D6D4">
              <w:rPr>
                <w:sz w:val="22"/>
                <w:szCs w:val="22"/>
                <w:u w:val="single"/>
              </w:rPr>
              <w:t xml:space="preserve"> contact </w:t>
            </w:r>
          </w:p>
          <w:p w14:paraId="02B3EC76" w14:textId="1BD6966B" w:rsidR="15B0D6D4" w:rsidRDefault="15B0D6D4" w:rsidP="15B0D6D4">
            <w:pPr>
              <w:spacing w:line="360" w:lineRule="auto"/>
              <w:rPr>
                <w:sz w:val="20"/>
                <w:szCs w:val="20"/>
              </w:rPr>
            </w:pPr>
            <w:r w:rsidRPr="15B0D6D4">
              <w:rPr>
                <w:sz w:val="22"/>
                <w:szCs w:val="22"/>
              </w:rPr>
              <w:t xml:space="preserve">Nom :  </w:t>
            </w:r>
          </w:p>
          <w:p w14:paraId="58D9AD61" w14:textId="61891D75" w:rsidR="15B0D6D4" w:rsidRDefault="15B0D6D4" w:rsidP="15B0D6D4">
            <w:pPr>
              <w:spacing w:line="360" w:lineRule="auto"/>
              <w:rPr>
                <w:sz w:val="20"/>
                <w:szCs w:val="20"/>
              </w:rPr>
            </w:pPr>
            <w:r w:rsidRPr="15B0D6D4">
              <w:rPr>
                <w:sz w:val="22"/>
                <w:szCs w:val="22"/>
              </w:rPr>
              <w:t xml:space="preserve">Prénom : </w:t>
            </w:r>
          </w:p>
          <w:p w14:paraId="378BCB6B" w14:textId="5EB0B95D" w:rsidR="15B0D6D4" w:rsidRDefault="15B0D6D4" w:rsidP="15B0D6D4">
            <w:pPr>
              <w:spacing w:line="360" w:lineRule="auto"/>
              <w:rPr>
                <w:sz w:val="20"/>
                <w:szCs w:val="20"/>
              </w:rPr>
            </w:pPr>
            <w:r w:rsidRPr="15B0D6D4">
              <w:rPr>
                <w:sz w:val="22"/>
                <w:szCs w:val="22"/>
              </w:rPr>
              <w:t xml:space="preserve">Fonction : </w:t>
            </w:r>
          </w:p>
          <w:p w14:paraId="39C10647" w14:textId="543733D0" w:rsidR="15B0D6D4" w:rsidRDefault="15B0D6D4" w:rsidP="15B0D6D4">
            <w:pPr>
              <w:spacing w:line="360" w:lineRule="auto"/>
              <w:rPr>
                <w:sz w:val="20"/>
                <w:szCs w:val="20"/>
              </w:rPr>
            </w:pPr>
            <w:r w:rsidRPr="15B0D6D4">
              <w:rPr>
                <w:sz w:val="22"/>
                <w:szCs w:val="22"/>
              </w:rPr>
              <w:t xml:space="preserve">Téléphone : </w:t>
            </w:r>
          </w:p>
          <w:p w14:paraId="41817477" w14:textId="3E4D5F89" w:rsidR="15B0D6D4" w:rsidRDefault="15B0D6D4" w:rsidP="15B0D6D4">
            <w:pPr>
              <w:spacing w:line="360" w:lineRule="auto"/>
              <w:rPr>
                <w:sz w:val="20"/>
                <w:szCs w:val="20"/>
              </w:rPr>
            </w:pPr>
            <w:r w:rsidRPr="15B0D6D4">
              <w:rPr>
                <w:sz w:val="22"/>
                <w:szCs w:val="22"/>
              </w:rPr>
              <w:t xml:space="preserve">Courriel : </w:t>
            </w:r>
          </w:p>
        </w:tc>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F7D7C" w14:textId="1E6A9475" w:rsidR="15B0D6D4" w:rsidRDefault="15B0D6D4" w:rsidP="15B0D6D4">
            <w:pPr>
              <w:spacing w:line="360" w:lineRule="auto"/>
              <w:rPr>
                <w:sz w:val="20"/>
                <w:szCs w:val="20"/>
                <w:u w:val="single"/>
              </w:rPr>
            </w:pPr>
            <w:r w:rsidRPr="15B0D6D4">
              <w:rPr>
                <w:sz w:val="22"/>
                <w:szCs w:val="22"/>
                <w:u w:val="single"/>
              </w:rPr>
              <w:t>2</w:t>
            </w:r>
            <w:r w:rsidRPr="15B0D6D4">
              <w:rPr>
                <w:sz w:val="22"/>
                <w:szCs w:val="22"/>
                <w:u w:val="single"/>
                <w:vertAlign w:val="superscript"/>
              </w:rPr>
              <w:t>ème</w:t>
            </w:r>
            <w:r w:rsidRPr="15B0D6D4">
              <w:rPr>
                <w:sz w:val="22"/>
                <w:szCs w:val="22"/>
                <w:u w:val="single"/>
              </w:rPr>
              <w:t xml:space="preserve"> contact </w:t>
            </w:r>
          </w:p>
          <w:p w14:paraId="0053E0A1" w14:textId="35F9622A" w:rsidR="15B0D6D4" w:rsidRDefault="15B0D6D4" w:rsidP="15B0D6D4">
            <w:pPr>
              <w:spacing w:line="360" w:lineRule="auto"/>
              <w:rPr>
                <w:sz w:val="20"/>
                <w:szCs w:val="20"/>
              </w:rPr>
            </w:pPr>
            <w:r w:rsidRPr="15B0D6D4">
              <w:rPr>
                <w:sz w:val="22"/>
                <w:szCs w:val="22"/>
              </w:rPr>
              <w:t xml:space="preserve">Nom :  </w:t>
            </w:r>
          </w:p>
          <w:p w14:paraId="148B200E" w14:textId="78EFBBEF" w:rsidR="15B0D6D4" w:rsidRDefault="15B0D6D4" w:rsidP="15B0D6D4">
            <w:pPr>
              <w:spacing w:line="360" w:lineRule="auto"/>
              <w:rPr>
                <w:sz w:val="20"/>
                <w:szCs w:val="20"/>
              </w:rPr>
            </w:pPr>
            <w:r w:rsidRPr="15B0D6D4">
              <w:rPr>
                <w:sz w:val="22"/>
                <w:szCs w:val="22"/>
              </w:rPr>
              <w:t xml:space="preserve">Prénom : </w:t>
            </w:r>
          </w:p>
          <w:p w14:paraId="5542F58C" w14:textId="348179C9" w:rsidR="15B0D6D4" w:rsidRDefault="15B0D6D4" w:rsidP="15B0D6D4">
            <w:pPr>
              <w:spacing w:line="360" w:lineRule="auto"/>
              <w:rPr>
                <w:sz w:val="20"/>
                <w:szCs w:val="20"/>
              </w:rPr>
            </w:pPr>
            <w:r w:rsidRPr="15B0D6D4">
              <w:rPr>
                <w:sz w:val="22"/>
                <w:szCs w:val="22"/>
              </w:rPr>
              <w:t xml:space="preserve">Fonction : </w:t>
            </w:r>
          </w:p>
          <w:p w14:paraId="45149F9F" w14:textId="34E9491C" w:rsidR="15B0D6D4" w:rsidRDefault="15B0D6D4" w:rsidP="15B0D6D4">
            <w:pPr>
              <w:spacing w:line="360" w:lineRule="auto"/>
              <w:rPr>
                <w:rFonts w:ascii="Times New Roman" w:eastAsia="Times New Roman" w:hAnsi="Times New Roman" w:cs="Times New Roman"/>
                <w:sz w:val="20"/>
                <w:szCs w:val="20"/>
              </w:rPr>
            </w:pPr>
            <w:r w:rsidRPr="15B0D6D4">
              <w:rPr>
                <w:sz w:val="22"/>
                <w:szCs w:val="22"/>
              </w:rPr>
              <w:t xml:space="preserve">Téléphone :  </w:t>
            </w:r>
            <w:r w:rsidRPr="15B0D6D4">
              <w:rPr>
                <w:rFonts w:ascii="Times New Roman" w:eastAsia="Times New Roman" w:hAnsi="Times New Roman" w:cs="Times New Roman"/>
                <w:sz w:val="22"/>
                <w:szCs w:val="22"/>
              </w:rPr>
              <w:t>     </w:t>
            </w:r>
          </w:p>
          <w:p w14:paraId="2E10F054" w14:textId="7725F716" w:rsidR="15B0D6D4" w:rsidRDefault="15B0D6D4" w:rsidP="15B0D6D4">
            <w:pPr>
              <w:spacing w:line="360" w:lineRule="auto"/>
              <w:rPr>
                <w:sz w:val="20"/>
                <w:szCs w:val="20"/>
              </w:rPr>
            </w:pPr>
            <w:r w:rsidRPr="15B0D6D4">
              <w:rPr>
                <w:sz w:val="22"/>
                <w:szCs w:val="22"/>
              </w:rPr>
              <w:t xml:space="preserve">Courriel : </w:t>
            </w:r>
          </w:p>
        </w:tc>
      </w:tr>
    </w:tbl>
    <w:p w14:paraId="1F1EDD85" w14:textId="6DB5E60B" w:rsidR="735A53A4" w:rsidRDefault="735A53A4" w:rsidP="15B0D6D4">
      <w:pPr>
        <w:rPr>
          <w:sz w:val="20"/>
          <w:szCs w:val="20"/>
        </w:rPr>
      </w:pPr>
      <w:r w:rsidRPr="15B0D6D4">
        <w:rPr>
          <w:sz w:val="22"/>
          <w:szCs w:val="22"/>
        </w:rPr>
        <w:t xml:space="preserve"> </w:t>
      </w:r>
    </w:p>
    <w:p w14:paraId="2C888440" w14:textId="4D204227" w:rsidR="735A53A4" w:rsidRDefault="735A53A4" w:rsidP="15B0D6D4">
      <w:pPr>
        <w:rPr>
          <w:sz w:val="16"/>
          <w:szCs w:val="16"/>
        </w:rPr>
      </w:pPr>
      <w:r w:rsidRPr="15B0D6D4">
        <w:rPr>
          <w:sz w:val="16"/>
          <w:szCs w:val="16"/>
        </w:rPr>
        <w:t xml:space="preserve"> </w:t>
      </w:r>
    </w:p>
    <w:p w14:paraId="074ABCFD" w14:textId="5D68BF24"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2.</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 xml:space="preserve">Questions préliminaires </w:t>
      </w:r>
    </w:p>
    <w:p w14:paraId="44446416" w14:textId="30D8F47D" w:rsidR="735A53A4" w:rsidRDefault="735A53A4" w:rsidP="15B0D6D4">
      <w:pPr>
        <w:rPr>
          <w:sz w:val="20"/>
          <w:szCs w:val="20"/>
        </w:rPr>
      </w:pPr>
      <w:r w:rsidRPr="15B0D6D4">
        <w:rPr>
          <w:sz w:val="22"/>
          <w:szCs w:val="22"/>
        </w:rPr>
        <w:t xml:space="preserve"> </w:t>
      </w:r>
    </w:p>
    <w:p w14:paraId="77CF12B2" w14:textId="6A00B496" w:rsidR="735A53A4" w:rsidRDefault="735A53A4" w:rsidP="15B0D6D4">
      <w:pPr>
        <w:spacing w:line="276" w:lineRule="auto"/>
        <w:rPr>
          <w:sz w:val="20"/>
          <w:szCs w:val="20"/>
        </w:rPr>
      </w:pPr>
      <w:r w:rsidRPr="15B0D6D4">
        <w:rPr>
          <w:sz w:val="22"/>
          <w:szCs w:val="22"/>
        </w:rPr>
        <w:t xml:space="preserve">En quelle année souhaitez-vous accueillir le congrès ? </w:t>
      </w:r>
    </w:p>
    <w:tbl>
      <w:tblPr>
        <w:tblW w:w="0" w:type="auto"/>
        <w:tblLayout w:type="fixed"/>
        <w:tblLook w:val="0400" w:firstRow="0" w:lastRow="0" w:firstColumn="0" w:lastColumn="0" w:noHBand="0" w:noVBand="1"/>
      </w:tblPr>
      <w:tblGrid>
        <w:gridCol w:w="9060"/>
      </w:tblGrid>
      <w:tr w:rsidR="15B0D6D4" w14:paraId="439ED234"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B5327" w14:textId="0DCAAFC9" w:rsidR="15B0D6D4" w:rsidRDefault="15B0D6D4" w:rsidP="15B0D6D4">
            <w:pPr>
              <w:spacing w:line="276" w:lineRule="auto"/>
              <w:rPr>
                <w:sz w:val="20"/>
                <w:szCs w:val="20"/>
              </w:rPr>
            </w:pPr>
            <w:r w:rsidRPr="15B0D6D4">
              <w:rPr>
                <w:sz w:val="22"/>
                <w:szCs w:val="22"/>
              </w:rPr>
              <w:t xml:space="preserve"> </w:t>
            </w:r>
          </w:p>
        </w:tc>
      </w:tr>
    </w:tbl>
    <w:p w14:paraId="26F3B31A" w14:textId="0355A216" w:rsidR="735A53A4" w:rsidRDefault="735A53A4" w:rsidP="15B0D6D4">
      <w:pPr>
        <w:spacing w:line="276" w:lineRule="auto"/>
        <w:rPr>
          <w:sz w:val="20"/>
          <w:szCs w:val="20"/>
        </w:rPr>
      </w:pPr>
      <w:r w:rsidRPr="15B0D6D4">
        <w:rPr>
          <w:sz w:val="22"/>
          <w:szCs w:val="22"/>
        </w:rPr>
        <w:t xml:space="preserve"> </w:t>
      </w:r>
    </w:p>
    <w:p w14:paraId="49CDD5E9" w14:textId="150306A6" w:rsidR="735A53A4" w:rsidRDefault="735A53A4" w:rsidP="15B0D6D4">
      <w:pPr>
        <w:spacing w:line="276" w:lineRule="auto"/>
        <w:rPr>
          <w:sz w:val="20"/>
          <w:szCs w:val="20"/>
        </w:rPr>
      </w:pPr>
      <w:r w:rsidRPr="15B0D6D4">
        <w:rPr>
          <w:sz w:val="22"/>
          <w:szCs w:val="22"/>
        </w:rPr>
        <w:t xml:space="preserve">Pour quelles raisons souhaitez-vous accueillir le Congrès de la FUB ? Pourquoi la FUB devrait-elle choisir votre ville pour accueillir son congrès annuel ? </w:t>
      </w:r>
    </w:p>
    <w:tbl>
      <w:tblPr>
        <w:tblW w:w="0" w:type="auto"/>
        <w:tblLayout w:type="fixed"/>
        <w:tblLook w:val="0400" w:firstRow="0" w:lastRow="0" w:firstColumn="0" w:lastColumn="0" w:noHBand="0" w:noVBand="1"/>
      </w:tblPr>
      <w:tblGrid>
        <w:gridCol w:w="9060"/>
      </w:tblGrid>
      <w:tr w:rsidR="15B0D6D4" w14:paraId="27F49166"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D4C80" w14:textId="49605EFE" w:rsidR="15B0D6D4" w:rsidRDefault="15B0D6D4" w:rsidP="15B0D6D4">
            <w:pPr>
              <w:spacing w:line="276" w:lineRule="auto"/>
              <w:rPr>
                <w:sz w:val="20"/>
                <w:szCs w:val="20"/>
              </w:rPr>
            </w:pPr>
            <w:r w:rsidRPr="15B0D6D4">
              <w:rPr>
                <w:sz w:val="22"/>
                <w:szCs w:val="22"/>
              </w:rPr>
              <w:t xml:space="preserve"> </w:t>
            </w:r>
          </w:p>
        </w:tc>
      </w:tr>
    </w:tbl>
    <w:p w14:paraId="38B29022" w14:textId="46760926" w:rsidR="735A53A4" w:rsidRDefault="735A53A4" w:rsidP="15B0D6D4">
      <w:pPr>
        <w:spacing w:line="276" w:lineRule="auto"/>
        <w:rPr>
          <w:sz w:val="20"/>
          <w:szCs w:val="20"/>
        </w:rPr>
      </w:pPr>
      <w:r w:rsidRPr="15B0D6D4">
        <w:rPr>
          <w:sz w:val="22"/>
          <w:szCs w:val="22"/>
        </w:rPr>
        <w:t xml:space="preserve"> </w:t>
      </w:r>
    </w:p>
    <w:p w14:paraId="512F9B08" w14:textId="74BCA9E1"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3.</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 xml:space="preserve">Contexte local </w:t>
      </w:r>
    </w:p>
    <w:p w14:paraId="337B4362" w14:textId="284D12E4" w:rsidR="735A53A4" w:rsidRDefault="735A53A4" w:rsidP="15B0D6D4">
      <w:pPr>
        <w:spacing w:line="276" w:lineRule="auto"/>
        <w:rPr>
          <w:sz w:val="20"/>
          <w:szCs w:val="20"/>
        </w:rPr>
      </w:pPr>
      <w:r w:rsidRPr="15B0D6D4">
        <w:rPr>
          <w:sz w:val="22"/>
          <w:szCs w:val="22"/>
        </w:rPr>
        <w:t xml:space="preserve"> </w:t>
      </w:r>
    </w:p>
    <w:p w14:paraId="5F21C77B" w14:textId="3830296F" w:rsidR="735A53A4" w:rsidRDefault="735A53A4" w:rsidP="15B0D6D4">
      <w:pPr>
        <w:spacing w:line="276" w:lineRule="auto"/>
        <w:rPr>
          <w:sz w:val="20"/>
          <w:szCs w:val="20"/>
        </w:rPr>
      </w:pPr>
      <w:r w:rsidRPr="15B0D6D4">
        <w:rPr>
          <w:sz w:val="22"/>
          <w:szCs w:val="22"/>
        </w:rPr>
        <w:lastRenderedPageBreak/>
        <w:t xml:space="preserve">Quel est l’état du réseau cyclable sur votre territoire ? Quelle est la stratégie politique sur votre territoire pour accroître la pratique du vélo ? </w:t>
      </w:r>
    </w:p>
    <w:tbl>
      <w:tblPr>
        <w:tblW w:w="0" w:type="auto"/>
        <w:tblLayout w:type="fixed"/>
        <w:tblLook w:val="0400" w:firstRow="0" w:lastRow="0" w:firstColumn="0" w:lastColumn="0" w:noHBand="0" w:noVBand="1"/>
      </w:tblPr>
      <w:tblGrid>
        <w:gridCol w:w="9060"/>
      </w:tblGrid>
      <w:tr w:rsidR="15B0D6D4" w14:paraId="6B76FE93"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09F5B" w14:textId="5E750C40" w:rsidR="15B0D6D4" w:rsidRDefault="15B0D6D4" w:rsidP="15B0D6D4">
            <w:pPr>
              <w:spacing w:line="276" w:lineRule="auto"/>
              <w:rPr>
                <w:sz w:val="20"/>
                <w:szCs w:val="20"/>
              </w:rPr>
            </w:pPr>
            <w:r w:rsidRPr="15B0D6D4">
              <w:rPr>
                <w:sz w:val="22"/>
                <w:szCs w:val="22"/>
              </w:rPr>
              <w:t xml:space="preserve"> </w:t>
            </w:r>
          </w:p>
        </w:tc>
      </w:tr>
    </w:tbl>
    <w:p w14:paraId="39FB96CC" w14:textId="51F27968" w:rsidR="735A53A4" w:rsidRDefault="735A53A4" w:rsidP="15B0D6D4">
      <w:pPr>
        <w:spacing w:line="276" w:lineRule="auto"/>
        <w:rPr>
          <w:sz w:val="20"/>
          <w:szCs w:val="20"/>
        </w:rPr>
      </w:pPr>
      <w:r w:rsidRPr="15B0D6D4">
        <w:rPr>
          <w:sz w:val="22"/>
          <w:szCs w:val="22"/>
        </w:rPr>
        <w:t xml:space="preserve"> </w:t>
      </w:r>
    </w:p>
    <w:p w14:paraId="2CC7CED3" w14:textId="3E024D6D" w:rsidR="735A53A4" w:rsidRDefault="735A53A4" w:rsidP="15B0D6D4">
      <w:pPr>
        <w:spacing w:line="276" w:lineRule="auto"/>
        <w:rPr>
          <w:sz w:val="22"/>
          <w:szCs w:val="22"/>
        </w:rPr>
      </w:pPr>
      <w:r w:rsidRPr="759FFAD8">
        <w:rPr>
          <w:sz w:val="22"/>
          <w:szCs w:val="22"/>
        </w:rPr>
        <w:t xml:space="preserve">Quelles relations entretenez-vous en tant qu’association avec les </w:t>
      </w:r>
      <w:r w:rsidR="204905AC" w:rsidRPr="759FFAD8">
        <w:rPr>
          <w:sz w:val="22"/>
          <w:szCs w:val="22"/>
        </w:rPr>
        <w:t>collectivités de votre territoire (Ville, Agglo/Métropôle, Région, Département</w:t>
      </w:r>
      <w:r w:rsidR="417AC535" w:rsidRPr="759FFAD8">
        <w:rPr>
          <w:sz w:val="22"/>
          <w:szCs w:val="22"/>
        </w:rPr>
        <w:t xml:space="preserve"> </w:t>
      </w:r>
      <w:r w:rsidR="4F0E7BDE" w:rsidRPr="759FFAD8">
        <w:rPr>
          <w:sz w:val="22"/>
          <w:szCs w:val="22"/>
        </w:rPr>
        <w:t>…)</w:t>
      </w:r>
      <w:r w:rsidRPr="759FFAD8">
        <w:rPr>
          <w:sz w:val="22"/>
          <w:szCs w:val="22"/>
        </w:rPr>
        <w:t xml:space="preserve">? </w:t>
      </w:r>
    </w:p>
    <w:tbl>
      <w:tblPr>
        <w:tblW w:w="0" w:type="auto"/>
        <w:tblLayout w:type="fixed"/>
        <w:tblLook w:val="0400" w:firstRow="0" w:lastRow="0" w:firstColumn="0" w:lastColumn="0" w:noHBand="0" w:noVBand="1"/>
      </w:tblPr>
      <w:tblGrid>
        <w:gridCol w:w="9060"/>
      </w:tblGrid>
      <w:tr w:rsidR="15B0D6D4" w14:paraId="6B082A22"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C7E72" w14:textId="5247E242" w:rsidR="15B0D6D4" w:rsidRDefault="15B0D6D4" w:rsidP="15B0D6D4">
            <w:pPr>
              <w:spacing w:line="276" w:lineRule="auto"/>
              <w:rPr>
                <w:sz w:val="20"/>
                <w:szCs w:val="20"/>
              </w:rPr>
            </w:pPr>
            <w:r w:rsidRPr="15B0D6D4">
              <w:rPr>
                <w:sz w:val="22"/>
                <w:szCs w:val="22"/>
              </w:rPr>
              <w:t xml:space="preserve"> </w:t>
            </w:r>
          </w:p>
        </w:tc>
      </w:tr>
    </w:tbl>
    <w:p w14:paraId="3536C265" w14:textId="7DA6DB96" w:rsidR="735A53A4" w:rsidRDefault="735A53A4" w:rsidP="15B0D6D4">
      <w:pPr>
        <w:spacing w:line="276" w:lineRule="auto"/>
        <w:rPr>
          <w:sz w:val="20"/>
          <w:szCs w:val="20"/>
        </w:rPr>
      </w:pPr>
      <w:r w:rsidRPr="15B0D6D4">
        <w:rPr>
          <w:sz w:val="22"/>
          <w:szCs w:val="22"/>
        </w:rPr>
        <w:t xml:space="preserve"> </w:t>
      </w:r>
    </w:p>
    <w:p w14:paraId="4199426C" w14:textId="5EB83153" w:rsidR="735A53A4" w:rsidRDefault="735A53A4" w:rsidP="15B0D6D4">
      <w:pPr>
        <w:spacing w:line="276" w:lineRule="auto"/>
        <w:rPr>
          <w:sz w:val="20"/>
          <w:szCs w:val="20"/>
        </w:rPr>
      </w:pPr>
      <w:r w:rsidRPr="15B0D6D4">
        <w:rPr>
          <w:sz w:val="22"/>
          <w:szCs w:val="22"/>
        </w:rPr>
        <w:t>Quelles relations entretenez-vous avec les autres acteurs de votre territoire ? (pro-vélo, sociaux, culturels, privés…)</w:t>
      </w:r>
    </w:p>
    <w:tbl>
      <w:tblPr>
        <w:tblW w:w="0" w:type="auto"/>
        <w:tblLayout w:type="fixed"/>
        <w:tblLook w:val="0400" w:firstRow="0" w:lastRow="0" w:firstColumn="0" w:lastColumn="0" w:noHBand="0" w:noVBand="1"/>
      </w:tblPr>
      <w:tblGrid>
        <w:gridCol w:w="9060"/>
      </w:tblGrid>
      <w:tr w:rsidR="15B0D6D4" w14:paraId="1D7F4E9F"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5DE19" w14:textId="6AC6E515" w:rsidR="15B0D6D4" w:rsidRDefault="15B0D6D4" w:rsidP="15B0D6D4">
            <w:pPr>
              <w:spacing w:line="276" w:lineRule="auto"/>
              <w:rPr>
                <w:sz w:val="20"/>
                <w:szCs w:val="20"/>
              </w:rPr>
            </w:pPr>
            <w:r w:rsidRPr="15B0D6D4">
              <w:rPr>
                <w:sz w:val="22"/>
                <w:szCs w:val="22"/>
              </w:rPr>
              <w:t xml:space="preserve"> </w:t>
            </w:r>
          </w:p>
        </w:tc>
      </w:tr>
    </w:tbl>
    <w:p w14:paraId="793307B6" w14:textId="3F34B84E" w:rsidR="735A53A4" w:rsidRDefault="735A53A4" w:rsidP="15B0D6D4">
      <w:pPr>
        <w:spacing w:line="276" w:lineRule="auto"/>
        <w:rPr>
          <w:sz w:val="20"/>
          <w:szCs w:val="20"/>
        </w:rPr>
      </w:pPr>
      <w:r w:rsidRPr="15B0D6D4">
        <w:rPr>
          <w:sz w:val="22"/>
          <w:szCs w:val="22"/>
        </w:rPr>
        <w:t xml:space="preserve"> </w:t>
      </w:r>
    </w:p>
    <w:p w14:paraId="481BDC09" w14:textId="5C16172A" w:rsidR="735A53A4" w:rsidRDefault="735A53A4" w:rsidP="15B0D6D4">
      <w:pPr>
        <w:spacing w:line="276" w:lineRule="auto"/>
        <w:rPr>
          <w:sz w:val="20"/>
          <w:szCs w:val="20"/>
        </w:rPr>
      </w:pPr>
      <w:r w:rsidRPr="714179DD">
        <w:rPr>
          <w:sz w:val="22"/>
          <w:szCs w:val="22"/>
        </w:rPr>
        <w:t xml:space="preserve">Quelle est l’implication de votre association à l’échelle </w:t>
      </w:r>
      <w:r w:rsidR="0F1FAFB4" w:rsidRPr="714179DD">
        <w:rPr>
          <w:sz w:val="22"/>
          <w:szCs w:val="22"/>
        </w:rPr>
        <w:t xml:space="preserve">locale, </w:t>
      </w:r>
      <w:r w:rsidRPr="714179DD">
        <w:rPr>
          <w:sz w:val="22"/>
          <w:szCs w:val="22"/>
        </w:rPr>
        <w:t xml:space="preserve">régionale et nationale ? </w:t>
      </w:r>
    </w:p>
    <w:tbl>
      <w:tblPr>
        <w:tblW w:w="0" w:type="auto"/>
        <w:tblLayout w:type="fixed"/>
        <w:tblLook w:val="0400" w:firstRow="0" w:lastRow="0" w:firstColumn="0" w:lastColumn="0" w:noHBand="0" w:noVBand="1"/>
      </w:tblPr>
      <w:tblGrid>
        <w:gridCol w:w="9060"/>
      </w:tblGrid>
      <w:tr w:rsidR="15B0D6D4" w14:paraId="0F463B22"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20AFB" w14:textId="7BEF0055" w:rsidR="15B0D6D4" w:rsidRDefault="15B0D6D4" w:rsidP="15B0D6D4">
            <w:pPr>
              <w:spacing w:line="276" w:lineRule="auto"/>
              <w:rPr>
                <w:rFonts w:ascii="Times New Roman" w:eastAsia="Times New Roman" w:hAnsi="Times New Roman" w:cs="Times New Roman"/>
                <w:sz w:val="20"/>
                <w:szCs w:val="20"/>
              </w:rPr>
            </w:pPr>
            <w:r w:rsidRPr="15B0D6D4">
              <w:rPr>
                <w:rFonts w:ascii="Times New Roman" w:eastAsia="Times New Roman" w:hAnsi="Times New Roman" w:cs="Times New Roman"/>
                <w:sz w:val="22"/>
                <w:szCs w:val="22"/>
              </w:rPr>
              <w:t xml:space="preserve"> </w:t>
            </w:r>
          </w:p>
        </w:tc>
      </w:tr>
    </w:tbl>
    <w:p w14:paraId="26E38515" w14:textId="2565125D" w:rsidR="735A53A4" w:rsidRDefault="735A53A4" w:rsidP="15B0D6D4">
      <w:pPr>
        <w:spacing w:line="276" w:lineRule="auto"/>
        <w:rPr>
          <w:sz w:val="20"/>
          <w:szCs w:val="20"/>
        </w:rPr>
      </w:pPr>
      <w:r w:rsidRPr="15B0D6D4">
        <w:rPr>
          <w:sz w:val="22"/>
          <w:szCs w:val="22"/>
        </w:rPr>
        <w:t xml:space="preserve"> </w:t>
      </w:r>
    </w:p>
    <w:p w14:paraId="3BA1DC4F" w14:textId="7CF375FB"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4.</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Accueillir le congrès</w:t>
      </w:r>
    </w:p>
    <w:p w14:paraId="65254257" w14:textId="06A50710" w:rsidR="735A53A4" w:rsidRDefault="735A53A4" w:rsidP="15B0D6D4">
      <w:pPr>
        <w:spacing w:line="276" w:lineRule="auto"/>
        <w:rPr>
          <w:sz w:val="20"/>
          <w:szCs w:val="20"/>
        </w:rPr>
      </w:pPr>
      <w:r w:rsidRPr="15B0D6D4">
        <w:rPr>
          <w:sz w:val="22"/>
          <w:szCs w:val="22"/>
        </w:rPr>
        <w:t xml:space="preserve"> </w:t>
      </w:r>
    </w:p>
    <w:p w14:paraId="6E16E432" w14:textId="2B9169AC" w:rsidR="735A53A4" w:rsidRDefault="735A53A4" w:rsidP="15B0D6D4">
      <w:pPr>
        <w:spacing w:line="276" w:lineRule="auto"/>
        <w:rPr>
          <w:i/>
          <w:iCs/>
          <w:sz w:val="20"/>
          <w:szCs w:val="20"/>
        </w:rPr>
      </w:pPr>
      <w:r w:rsidRPr="15B0D6D4">
        <w:rPr>
          <w:sz w:val="22"/>
          <w:szCs w:val="22"/>
        </w:rPr>
        <w:t xml:space="preserve">Quels sont les lieux envisagés pour l’accueil du congrès (Journée d’études et Assemblée Générale) ? Décrivez leurs atouts et faiblesses </w:t>
      </w:r>
      <w:r w:rsidRPr="15B0D6D4">
        <w:rPr>
          <w:i/>
          <w:iCs/>
          <w:sz w:val="22"/>
          <w:szCs w:val="22"/>
        </w:rPr>
        <w:t xml:space="preserve">(capacités d’accueil, surfaces, accessibilité, proximité avec le centre, coût estimé) – voir annexe pour les besoins </w:t>
      </w:r>
    </w:p>
    <w:tbl>
      <w:tblPr>
        <w:tblW w:w="0" w:type="auto"/>
        <w:tblLayout w:type="fixed"/>
        <w:tblLook w:val="0400" w:firstRow="0" w:lastRow="0" w:firstColumn="0" w:lastColumn="0" w:noHBand="0" w:noVBand="1"/>
      </w:tblPr>
      <w:tblGrid>
        <w:gridCol w:w="9060"/>
      </w:tblGrid>
      <w:tr w:rsidR="15B0D6D4" w14:paraId="00A5B487"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48BC2" w14:textId="5ECD2681" w:rsidR="15B0D6D4" w:rsidRDefault="15B0D6D4" w:rsidP="15B0D6D4">
            <w:pPr>
              <w:spacing w:line="276" w:lineRule="auto"/>
              <w:rPr>
                <w:sz w:val="20"/>
                <w:szCs w:val="20"/>
              </w:rPr>
            </w:pPr>
            <w:r w:rsidRPr="15B0D6D4">
              <w:rPr>
                <w:sz w:val="22"/>
                <w:szCs w:val="22"/>
              </w:rPr>
              <w:t xml:space="preserve">  </w:t>
            </w:r>
          </w:p>
        </w:tc>
      </w:tr>
    </w:tbl>
    <w:p w14:paraId="7CE34BC0" w14:textId="6A6487B3" w:rsidR="735A53A4" w:rsidRDefault="735A53A4" w:rsidP="15B0D6D4">
      <w:pPr>
        <w:spacing w:line="276" w:lineRule="auto"/>
        <w:rPr>
          <w:sz w:val="20"/>
          <w:szCs w:val="20"/>
        </w:rPr>
      </w:pPr>
      <w:r w:rsidRPr="15B0D6D4">
        <w:rPr>
          <w:sz w:val="22"/>
          <w:szCs w:val="22"/>
        </w:rPr>
        <w:t xml:space="preserve"> </w:t>
      </w:r>
    </w:p>
    <w:p w14:paraId="1A293039" w14:textId="26DF041C" w:rsidR="735A53A4" w:rsidRDefault="735A53A4" w:rsidP="15B0D6D4">
      <w:pPr>
        <w:spacing w:line="276" w:lineRule="auto"/>
        <w:rPr>
          <w:sz w:val="20"/>
          <w:szCs w:val="20"/>
        </w:rPr>
      </w:pPr>
      <w:r w:rsidRPr="15B0D6D4">
        <w:rPr>
          <w:sz w:val="22"/>
          <w:szCs w:val="22"/>
        </w:rPr>
        <w:t xml:space="preserve">Quels seraient les principaux partenaires financiers ? </w:t>
      </w:r>
    </w:p>
    <w:p w14:paraId="34C8DDCF" w14:textId="67F46CB1" w:rsidR="735A53A4" w:rsidRDefault="735A53A4" w:rsidP="15B0D6D4">
      <w:pPr>
        <w:spacing w:line="276" w:lineRule="auto"/>
        <w:rPr>
          <w:i/>
          <w:iCs/>
          <w:sz w:val="20"/>
          <w:szCs w:val="20"/>
        </w:rPr>
      </w:pPr>
      <w:r w:rsidRPr="15B0D6D4">
        <w:rPr>
          <w:i/>
          <w:iCs/>
          <w:sz w:val="22"/>
          <w:szCs w:val="22"/>
        </w:rPr>
        <w:t>(Publics et privés, numéraire et/ou mise à disposition d’espace et de matériel)</w:t>
      </w:r>
    </w:p>
    <w:tbl>
      <w:tblPr>
        <w:tblW w:w="0" w:type="auto"/>
        <w:tblLayout w:type="fixed"/>
        <w:tblLook w:val="0400" w:firstRow="0" w:lastRow="0" w:firstColumn="0" w:lastColumn="0" w:noHBand="0" w:noVBand="1"/>
      </w:tblPr>
      <w:tblGrid>
        <w:gridCol w:w="9060"/>
      </w:tblGrid>
      <w:tr w:rsidR="15B0D6D4" w14:paraId="34C46EAC"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9CDCD" w14:textId="16F6487E" w:rsidR="15B0D6D4" w:rsidRDefault="15B0D6D4" w:rsidP="15B0D6D4">
            <w:pPr>
              <w:spacing w:line="276" w:lineRule="auto"/>
              <w:rPr>
                <w:sz w:val="20"/>
                <w:szCs w:val="20"/>
              </w:rPr>
            </w:pPr>
            <w:r w:rsidRPr="15B0D6D4">
              <w:rPr>
                <w:sz w:val="22"/>
                <w:szCs w:val="22"/>
              </w:rPr>
              <w:t xml:space="preserve"> </w:t>
            </w:r>
          </w:p>
        </w:tc>
      </w:tr>
    </w:tbl>
    <w:p w14:paraId="3C466242" w14:textId="77A87829" w:rsidR="735A53A4" w:rsidRDefault="735A53A4" w:rsidP="15B0D6D4">
      <w:pPr>
        <w:spacing w:line="276" w:lineRule="auto"/>
        <w:rPr>
          <w:sz w:val="20"/>
          <w:szCs w:val="20"/>
        </w:rPr>
      </w:pPr>
      <w:r w:rsidRPr="15B0D6D4">
        <w:rPr>
          <w:sz w:val="22"/>
          <w:szCs w:val="22"/>
        </w:rPr>
        <w:t xml:space="preserve"> </w:t>
      </w:r>
    </w:p>
    <w:p w14:paraId="6E3149F5" w14:textId="7E417741" w:rsidR="735A53A4" w:rsidRDefault="735A53A4" w:rsidP="15B0D6D4">
      <w:pPr>
        <w:spacing w:line="276" w:lineRule="auto"/>
        <w:rPr>
          <w:i/>
          <w:iCs/>
          <w:sz w:val="20"/>
          <w:szCs w:val="20"/>
        </w:rPr>
      </w:pPr>
      <w:r w:rsidRPr="15B0D6D4">
        <w:rPr>
          <w:sz w:val="22"/>
          <w:szCs w:val="22"/>
        </w:rPr>
        <w:t xml:space="preserve">Quel plan de communication envisagez-vous ? </w:t>
      </w:r>
      <w:r w:rsidRPr="15B0D6D4">
        <w:rPr>
          <w:i/>
          <w:iCs/>
          <w:sz w:val="22"/>
          <w:szCs w:val="22"/>
        </w:rPr>
        <w:t>(Relations entretenues avec médias locaux et nationaux, relais de diffusion)</w:t>
      </w:r>
    </w:p>
    <w:tbl>
      <w:tblPr>
        <w:tblW w:w="0" w:type="auto"/>
        <w:tblLayout w:type="fixed"/>
        <w:tblLook w:val="0400" w:firstRow="0" w:lastRow="0" w:firstColumn="0" w:lastColumn="0" w:noHBand="0" w:noVBand="1"/>
      </w:tblPr>
      <w:tblGrid>
        <w:gridCol w:w="9060"/>
      </w:tblGrid>
      <w:tr w:rsidR="15B0D6D4" w14:paraId="421FAD03"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87F69" w14:textId="5C04BD31" w:rsidR="15B0D6D4" w:rsidRDefault="15B0D6D4" w:rsidP="15B0D6D4">
            <w:pPr>
              <w:spacing w:line="276" w:lineRule="auto"/>
              <w:rPr>
                <w:sz w:val="20"/>
                <w:szCs w:val="20"/>
              </w:rPr>
            </w:pPr>
            <w:r w:rsidRPr="15B0D6D4">
              <w:rPr>
                <w:sz w:val="22"/>
                <w:szCs w:val="22"/>
              </w:rPr>
              <w:t xml:space="preserve"> </w:t>
            </w:r>
          </w:p>
        </w:tc>
      </w:tr>
    </w:tbl>
    <w:p w14:paraId="3FF8100D" w14:textId="7D9CE093" w:rsidR="735A53A4" w:rsidRDefault="735A53A4" w:rsidP="15B0D6D4">
      <w:pPr>
        <w:spacing w:line="276" w:lineRule="auto"/>
        <w:rPr>
          <w:sz w:val="20"/>
          <w:szCs w:val="20"/>
        </w:rPr>
      </w:pPr>
      <w:r w:rsidRPr="15B0D6D4">
        <w:rPr>
          <w:sz w:val="22"/>
          <w:szCs w:val="22"/>
        </w:rPr>
        <w:t xml:space="preserve"> </w:t>
      </w:r>
    </w:p>
    <w:p w14:paraId="4CA425EF" w14:textId="6D0D8663" w:rsidR="735A53A4" w:rsidRDefault="735A53A4" w:rsidP="15B0D6D4">
      <w:pPr>
        <w:spacing w:line="276" w:lineRule="auto"/>
        <w:rPr>
          <w:i/>
          <w:iCs/>
          <w:sz w:val="20"/>
          <w:szCs w:val="20"/>
        </w:rPr>
      </w:pPr>
      <w:r w:rsidRPr="15B0D6D4">
        <w:rPr>
          <w:sz w:val="22"/>
          <w:szCs w:val="22"/>
        </w:rPr>
        <w:t xml:space="preserve">De quelle manière la ville est-elle desservie ? </w:t>
      </w:r>
      <w:r w:rsidRPr="15B0D6D4">
        <w:rPr>
          <w:i/>
          <w:iCs/>
          <w:sz w:val="22"/>
          <w:szCs w:val="22"/>
        </w:rPr>
        <w:t>(Proximité entre la gare SNCF et le lieu d’accueil envisagé, les hébergements…)</w:t>
      </w:r>
    </w:p>
    <w:tbl>
      <w:tblPr>
        <w:tblW w:w="0" w:type="auto"/>
        <w:tblLayout w:type="fixed"/>
        <w:tblLook w:val="0400" w:firstRow="0" w:lastRow="0" w:firstColumn="0" w:lastColumn="0" w:noHBand="0" w:noVBand="1"/>
      </w:tblPr>
      <w:tblGrid>
        <w:gridCol w:w="9060"/>
      </w:tblGrid>
      <w:tr w:rsidR="15B0D6D4" w14:paraId="37A5B475"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60F1E" w14:textId="0BB8BCD3" w:rsidR="15B0D6D4" w:rsidRDefault="15B0D6D4" w:rsidP="15B0D6D4">
            <w:pPr>
              <w:spacing w:line="276" w:lineRule="auto"/>
              <w:rPr>
                <w:sz w:val="20"/>
                <w:szCs w:val="20"/>
              </w:rPr>
            </w:pPr>
            <w:r w:rsidRPr="15B0D6D4">
              <w:rPr>
                <w:sz w:val="22"/>
                <w:szCs w:val="22"/>
              </w:rPr>
              <w:t xml:space="preserve"> </w:t>
            </w:r>
          </w:p>
        </w:tc>
      </w:tr>
    </w:tbl>
    <w:p w14:paraId="5D70AF6D" w14:textId="36D0B4CE" w:rsidR="735A53A4" w:rsidRDefault="735A53A4" w:rsidP="15B0D6D4">
      <w:pPr>
        <w:spacing w:line="276" w:lineRule="auto"/>
        <w:rPr>
          <w:sz w:val="20"/>
          <w:szCs w:val="20"/>
        </w:rPr>
      </w:pPr>
      <w:r w:rsidRPr="15B0D6D4">
        <w:rPr>
          <w:sz w:val="22"/>
          <w:szCs w:val="22"/>
        </w:rPr>
        <w:t xml:space="preserve"> </w:t>
      </w:r>
    </w:p>
    <w:p w14:paraId="3224E2F7" w14:textId="298283D4" w:rsidR="735A53A4" w:rsidRDefault="735A53A4" w:rsidP="15B0D6D4">
      <w:pPr>
        <w:spacing w:line="276" w:lineRule="auto"/>
        <w:rPr>
          <w:sz w:val="20"/>
          <w:szCs w:val="20"/>
        </w:rPr>
      </w:pPr>
      <w:r w:rsidRPr="15B0D6D4">
        <w:rPr>
          <w:sz w:val="22"/>
          <w:szCs w:val="22"/>
        </w:rPr>
        <w:t xml:space="preserve">Quel type d’hébergement envisagez-vous ? </w:t>
      </w:r>
      <w:r w:rsidRPr="15B0D6D4">
        <w:rPr>
          <w:i/>
          <w:iCs/>
          <w:sz w:val="22"/>
          <w:szCs w:val="22"/>
        </w:rPr>
        <w:t>(Proximité avec les lieux de rendez-vous, variété de budgets, hébergement chez l’habitant)</w:t>
      </w:r>
      <w:r w:rsidRPr="15B0D6D4">
        <w:rPr>
          <w:sz w:val="22"/>
          <w:szCs w:val="22"/>
        </w:rPr>
        <w:t xml:space="preserve"> </w:t>
      </w:r>
    </w:p>
    <w:tbl>
      <w:tblPr>
        <w:tblW w:w="0" w:type="auto"/>
        <w:tblLayout w:type="fixed"/>
        <w:tblLook w:val="0400" w:firstRow="0" w:lastRow="0" w:firstColumn="0" w:lastColumn="0" w:noHBand="0" w:noVBand="1"/>
      </w:tblPr>
      <w:tblGrid>
        <w:gridCol w:w="9060"/>
      </w:tblGrid>
      <w:tr w:rsidR="15B0D6D4" w14:paraId="03F6C498"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A68C4" w14:textId="0AF2D9DF" w:rsidR="15B0D6D4" w:rsidRDefault="15B0D6D4" w:rsidP="15B0D6D4">
            <w:pPr>
              <w:spacing w:line="276" w:lineRule="auto"/>
              <w:rPr>
                <w:sz w:val="20"/>
                <w:szCs w:val="20"/>
              </w:rPr>
            </w:pPr>
            <w:r w:rsidRPr="15B0D6D4">
              <w:rPr>
                <w:sz w:val="22"/>
                <w:szCs w:val="22"/>
              </w:rPr>
              <w:t xml:space="preserve"> </w:t>
            </w:r>
          </w:p>
        </w:tc>
      </w:tr>
    </w:tbl>
    <w:p w14:paraId="0B3A89B9" w14:textId="0263FCFC" w:rsidR="735A53A4" w:rsidRDefault="735A53A4" w:rsidP="15B0D6D4">
      <w:pPr>
        <w:spacing w:line="276" w:lineRule="auto"/>
        <w:rPr>
          <w:sz w:val="20"/>
          <w:szCs w:val="20"/>
        </w:rPr>
      </w:pPr>
      <w:r w:rsidRPr="15B0D6D4">
        <w:rPr>
          <w:sz w:val="22"/>
          <w:szCs w:val="22"/>
        </w:rPr>
        <w:t xml:space="preserve"> </w:t>
      </w:r>
    </w:p>
    <w:p w14:paraId="48B344DE" w14:textId="6B2EF836" w:rsidR="735A53A4" w:rsidRDefault="735A53A4" w:rsidP="15B0D6D4">
      <w:pPr>
        <w:spacing w:line="276" w:lineRule="auto"/>
        <w:rPr>
          <w:i/>
          <w:iCs/>
          <w:sz w:val="20"/>
          <w:szCs w:val="20"/>
        </w:rPr>
      </w:pPr>
      <w:r w:rsidRPr="15B0D6D4">
        <w:rPr>
          <w:sz w:val="22"/>
          <w:szCs w:val="22"/>
        </w:rPr>
        <w:t xml:space="preserve">Quel dispositif comptez-vous mettre en place concernant la restauration ? </w:t>
      </w:r>
      <w:r w:rsidRPr="15B0D6D4">
        <w:rPr>
          <w:i/>
          <w:iCs/>
          <w:sz w:val="22"/>
          <w:szCs w:val="22"/>
        </w:rPr>
        <w:t>(Producteurs locaux, qualité/coût, entreprises de réinsertion…)</w:t>
      </w:r>
    </w:p>
    <w:tbl>
      <w:tblPr>
        <w:tblW w:w="0" w:type="auto"/>
        <w:tblLayout w:type="fixed"/>
        <w:tblLook w:val="0400" w:firstRow="0" w:lastRow="0" w:firstColumn="0" w:lastColumn="0" w:noHBand="0" w:noVBand="1"/>
      </w:tblPr>
      <w:tblGrid>
        <w:gridCol w:w="9060"/>
      </w:tblGrid>
      <w:tr w:rsidR="15B0D6D4" w14:paraId="5F69278F"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85F9B" w14:textId="6DA1554A" w:rsidR="15B0D6D4" w:rsidRDefault="15B0D6D4" w:rsidP="15B0D6D4">
            <w:pPr>
              <w:spacing w:line="276" w:lineRule="auto"/>
              <w:rPr>
                <w:sz w:val="20"/>
                <w:szCs w:val="20"/>
              </w:rPr>
            </w:pPr>
            <w:r w:rsidRPr="15B0D6D4">
              <w:rPr>
                <w:sz w:val="22"/>
                <w:szCs w:val="22"/>
              </w:rPr>
              <w:t xml:space="preserve"> </w:t>
            </w:r>
          </w:p>
        </w:tc>
      </w:tr>
    </w:tbl>
    <w:p w14:paraId="34B39990" w14:textId="309CB84B" w:rsidR="735A53A4" w:rsidRDefault="735A53A4" w:rsidP="15B0D6D4">
      <w:pPr>
        <w:spacing w:line="276" w:lineRule="auto"/>
        <w:rPr>
          <w:sz w:val="20"/>
          <w:szCs w:val="20"/>
        </w:rPr>
      </w:pPr>
      <w:r w:rsidRPr="15B0D6D4">
        <w:rPr>
          <w:sz w:val="22"/>
          <w:szCs w:val="22"/>
        </w:rPr>
        <w:t xml:space="preserve"> </w:t>
      </w:r>
    </w:p>
    <w:p w14:paraId="3F859BFB" w14:textId="4F57078A" w:rsidR="735A53A4" w:rsidRDefault="735A53A4" w:rsidP="15B0D6D4">
      <w:pPr>
        <w:spacing w:line="276" w:lineRule="auto"/>
        <w:rPr>
          <w:sz w:val="20"/>
          <w:szCs w:val="20"/>
        </w:rPr>
      </w:pPr>
      <w:r w:rsidRPr="714179DD">
        <w:rPr>
          <w:sz w:val="22"/>
          <w:szCs w:val="22"/>
        </w:rPr>
        <w:t>Quel dispositif comptez-vous mettre en place pour fournir des vélos aux congressistes</w:t>
      </w:r>
      <w:r w:rsidR="06020EA9" w:rsidRPr="714179DD">
        <w:rPr>
          <w:sz w:val="22"/>
          <w:szCs w:val="22"/>
        </w:rPr>
        <w:t xml:space="preserve"> et gérer leurs inscriptions, mise à disposition et gardiennage </w:t>
      </w:r>
      <w:r w:rsidRPr="714179DD">
        <w:rPr>
          <w:sz w:val="22"/>
          <w:szCs w:val="22"/>
        </w:rPr>
        <w:t xml:space="preserve">? </w:t>
      </w:r>
      <w:r w:rsidRPr="714179DD">
        <w:rPr>
          <w:i/>
          <w:iCs/>
          <w:sz w:val="22"/>
          <w:szCs w:val="22"/>
        </w:rPr>
        <w:t xml:space="preserve">(Flotte d’environ </w:t>
      </w:r>
      <w:r w:rsidR="590B869B" w:rsidRPr="714179DD">
        <w:rPr>
          <w:i/>
          <w:iCs/>
          <w:sz w:val="22"/>
          <w:szCs w:val="22"/>
        </w:rPr>
        <w:t xml:space="preserve">150 </w:t>
      </w:r>
      <w:r w:rsidRPr="714179DD">
        <w:rPr>
          <w:i/>
          <w:iCs/>
          <w:sz w:val="22"/>
          <w:szCs w:val="22"/>
        </w:rPr>
        <w:t>vélos)</w:t>
      </w:r>
      <w:r w:rsidRPr="714179DD">
        <w:rPr>
          <w:sz w:val="22"/>
          <w:szCs w:val="22"/>
        </w:rPr>
        <w:t xml:space="preserve"> </w:t>
      </w:r>
      <w:r w:rsidR="053F1405" w:rsidRPr="714179DD">
        <w:rPr>
          <w:sz w:val="22"/>
          <w:szCs w:val="22"/>
        </w:rPr>
        <w:t xml:space="preserve">Elément phare et indispensable pour ce Congrès </w:t>
      </w:r>
    </w:p>
    <w:tbl>
      <w:tblPr>
        <w:tblW w:w="0" w:type="auto"/>
        <w:tblLayout w:type="fixed"/>
        <w:tblLook w:val="0400" w:firstRow="0" w:lastRow="0" w:firstColumn="0" w:lastColumn="0" w:noHBand="0" w:noVBand="1"/>
      </w:tblPr>
      <w:tblGrid>
        <w:gridCol w:w="9060"/>
      </w:tblGrid>
      <w:tr w:rsidR="15B0D6D4" w14:paraId="5A0EA768"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1469D" w14:textId="2614C7BD" w:rsidR="15B0D6D4" w:rsidRDefault="15B0D6D4" w:rsidP="15B0D6D4">
            <w:pPr>
              <w:spacing w:line="276" w:lineRule="auto"/>
              <w:rPr>
                <w:sz w:val="20"/>
                <w:szCs w:val="20"/>
              </w:rPr>
            </w:pPr>
            <w:r w:rsidRPr="15B0D6D4">
              <w:rPr>
                <w:sz w:val="22"/>
                <w:szCs w:val="22"/>
              </w:rPr>
              <w:lastRenderedPageBreak/>
              <w:t xml:space="preserve"> </w:t>
            </w:r>
          </w:p>
        </w:tc>
      </w:tr>
    </w:tbl>
    <w:p w14:paraId="5E6EA58E" w14:textId="39BDA861" w:rsidR="735A53A4" w:rsidRDefault="735A53A4" w:rsidP="15B0D6D4">
      <w:pPr>
        <w:spacing w:line="276" w:lineRule="auto"/>
        <w:rPr>
          <w:sz w:val="20"/>
          <w:szCs w:val="20"/>
        </w:rPr>
      </w:pPr>
      <w:r w:rsidRPr="15B0D6D4">
        <w:rPr>
          <w:sz w:val="22"/>
          <w:szCs w:val="22"/>
        </w:rPr>
        <w:t xml:space="preserve"> </w:t>
      </w:r>
    </w:p>
    <w:p w14:paraId="65C5E565" w14:textId="5BE217BA" w:rsidR="735A53A4" w:rsidRDefault="735A53A4" w:rsidP="15B0D6D4">
      <w:pPr>
        <w:spacing w:line="276" w:lineRule="auto"/>
        <w:rPr>
          <w:sz w:val="20"/>
          <w:szCs w:val="20"/>
        </w:rPr>
      </w:pPr>
      <w:r w:rsidRPr="714179DD">
        <w:rPr>
          <w:sz w:val="22"/>
          <w:szCs w:val="22"/>
        </w:rPr>
        <w:t xml:space="preserve">Quels types d’animations comptez-vous proposer </w:t>
      </w:r>
      <w:r w:rsidR="4CBC294E" w:rsidRPr="714179DD">
        <w:rPr>
          <w:sz w:val="22"/>
          <w:szCs w:val="22"/>
        </w:rPr>
        <w:t xml:space="preserve">pour la convivialité et les échanges entre </w:t>
      </w:r>
      <w:r w:rsidR="208E6F4C" w:rsidRPr="714179DD">
        <w:rPr>
          <w:sz w:val="22"/>
          <w:szCs w:val="22"/>
        </w:rPr>
        <w:t>associations</w:t>
      </w:r>
      <w:r w:rsidR="6DB582FC" w:rsidRPr="714179DD">
        <w:rPr>
          <w:sz w:val="22"/>
          <w:szCs w:val="22"/>
        </w:rPr>
        <w:t xml:space="preserve"> d’une part </w:t>
      </w:r>
      <w:r w:rsidR="4CBC294E" w:rsidRPr="714179DD">
        <w:rPr>
          <w:sz w:val="22"/>
          <w:szCs w:val="22"/>
        </w:rPr>
        <w:t>et pour faire découvrir le</w:t>
      </w:r>
      <w:r w:rsidR="58CCBE19" w:rsidRPr="714179DD">
        <w:rPr>
          <w:sz w:val="22"/>
          <w:szCs w:val="22"/>
        </w:rPr>
        <w:t xml:space="preserve">s aménagements et les </w:t>
      </w:r>
      <w:r w:rsidR="22553E65" w:rsidRPr="714179DD">
        <w:rPr>
          <w:sz w:val="22"/>
          <w:szCs w:val="22"/>
        </w:rPr>
        <w:t>initiatives propices au système</w:t>
      </w:r>
      <w:r w:rsidR="58CCBE19" w:rsidRPr="714179DD">
        <w:rPr>
          <w:sz w:val="22"/>
          <w:szCs w:val="22"/>
        </w:rPr>
        <w:t xml:space="preserve"> </w:t>
      </w:r>
      <w:r w:rsidR="4CBC294E" w:rsidRPr="714179DD">
        <w:rPr>
          <w:sz w:val="22"/>
          <w:szCs w:val="22"/>
        </w:rPr>
        <w:t>v</w:t>
      </w:r>
      <w:r w:rsidR="6001AFDE" w:rsidRPr="714179DD">
        <w:rPr>
          <w:sz w:val="22"/>
          <w:szCs w:val="22"/>
        </w:rPr>
        <w:t xml:space="preserve">élo </w:t>
      </w:r>
      <w:r w:rsidR="25F3D1CA" w:rsidRPr="714179DD">
        <w:rPr>
          <w:sz w:val="22"/>
          <w:szCs w:val="22"/>
        </w:rPr>
        <w:t>de</w:t>
      </w:r>
      <w:r w:rsidR="6001AFDE" w:rsidRPr="714179DD">
        <w:rPr>
          <w:sz w:val="22"/>
          <w:szCs w:val="22"/>
        </w:rPr>
        <w:t xml:space="preserve"> votre territoire </w:t>
      </w:r>
      <w:r w:rsidR="7C5F2357" w:rsidRPr="714179DD">
        <w:rPr>
          <w:sz w:val="22"/>
          <w:szCs w:val="22"/>
        </w:rPr>
        <w:t xml:space="preserve">(visites techniques / touristiques) </w:t>
      </w:r>
      <w:r w:rsidRPr="714179DD">
        <w:rPr>
          <w:sz w:val="22"/>
          <w:szCs w:val="22"/>
        </w:rPr>
        <w:t xml:space="preserve">? </w:t>
      </w:r>
    </w:p>
    <w:tbl>
      <w:tblPr>
        <w:tblW w:w="0" w:type="auto"/>
        <w:tblLayout w:type="fixed"/>
        <w:tblLook w:val="0400" w:firstRow="0" w:lastRow="0" w:firstColumn="0" w:lastColumn="0" w:noHBand="0" w:noVBand="1"/>
      </w:tblPr>
      <w:tblGrid>
        <w:gridCol w:w="9060"/>
      </w:tblGrid>
      <w:tr w:rsidR="15B0D6D4" w14:paraId="06064262"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3ED4E9" w14:textId="717C1DAB" w:rsidR="15B0D6D4" w:rsidRDefault="15B0D6D4" w:rsidP="15B0D6D4">
            <w:pPr>
              <w:spacing w:line="276" w:lineRule="auto"/>
              <w:rPr>
                <w:sz w:val="20"/>
                <w:szCs w:val="20"/>
              </w:rPr>
            </w:pPr>
            <w:r w:rsidRPr="15B0D6D4">
              <w:rPr>
                <w:sz w:val="22"/>
                <w:szCs w:val="22"/>
              </w:rPr>
              <w:t xml:space="preserve"> </w:t>
            </w:r>
          </w:p>
        </w:tc>
      </w:tr>
    </w:tbl>
    <w:p w14:paraId="4AC0A3BC" w14:textId="542179E4" w:rsidR="735A53A4" w:rsidRDefault="735A53A4" w:rsidP="15B0D6D4">
      <w:pPr>
        <w:spacing w:line="276" w:lineRule="auto"/>
        <w:rPr>
          <w:sz w:val="20"/>
          <w:szCs w:val="20"/>
        </w:rPr>
      </w:pPr>
      <w:r w:rsidRPr="15B0D6D4">
        <w:rPr>
          <w:sz w:val="22"/>
          <w:szCs w:val="22"/>
        </w:rPr>
        <w:t xml:space="preserve"> </w:t>
      </w:r>
    </w:p>
    <w:p w14:paraId="7CA73F40" w14:textId="0FD99FE8" w:rsidR="735A53A4" w:rsidRDefault="735A53A4" w:rsidP="15B0D6D4">
      <w:pPr>
        <w:pStyle w:val="Titre2"/>
        <w:rPr>
          <w:rFonts w:ascii="Calibri Light" w:eastAsia="Calibri Light" w:hAnsi="Calibri Light" w:cs="Calibri Light"/>
          <w:sz w:val="22"/>
          <w:szCs w:val="22"/>
        </w:rPr>
      </w:pPr>
      <w:r w:rsidRPr="15B0D6D4">
        <w:rPr>
          <w:rFonts w:ascii="Calibri Light" w:eastAsia="Calibri Light" w:hAnsi="Calibri Light" w:cs="Calibri Light"/>
          <w:sz w:val="24"/>
          <w:szCs w:val="24"/>
        </w:rPr>
        <w:t>5.</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4"/>
          <w:szCs w:val="24"/>
        </w:rPr>
        <w:t xml:space="preserve">Autres remarques </w:t>
      </w:r>
    </w:p>
    <w:p w14:paraId="7669D46C" w14:textId="283E070F" w:rsidR="735A53A4" w:rsidRDefault="735A53A4" w:rsidP="15B0D6D4">
      <w:pPr>
        <w:spacing w:line="276" w:lineRule="auto"/>
        <w:rPr>
          <w:sz w:val="20"/>
          <w:szCs w:val="20"/>
        </w:rPr>
      </w:pPr>
      <w:r w:rsidRPr="15B0D6D4">
        <w:rPr>
          <w:sz w:val="22"/>
          <w:szCs w:val="22"/>
        </w:rPr>
        <w:t xml:space="preserve"> </w:t>
      </w:r>
    </w:p>
    <w:tbl>
      <w:tblPr>
        <w:tblW w:w="0" w:type="auto"/>
        <w:tblLayout w:type="fixed"/>
        <w:tblLook w:val="0400" w:firstRow="0" w:lastRow="0" w:firstColumn="0" w:lastColumn="0" w:noHBand="0" w:noVBand="1"/>
      </w:tblPr>
      <w:tblGrid>
        <w:gridCol w:w="9060"/>
      </w:tblGrid>
      <w:tr w:rsidR="15B0D6D4" w14:paraId="7CBE0260" w14:textId="77777777" w:rsidTr="15B0D6D4">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D27884" w14:textId="251A3656" w:rsidR="15B0D6D4" w:rsidRDefault="15B0D6D4" w:rsidP="15B0D6D4">
            <w:pPr>
              <w:spacing w:line="276" w:lineRule="auto"/>
              <w:rPr>
                <w:sz w:val="20"/>
                <w:szCs w:val="20"/>
              </w:rPr>
            </w:pPr>
            <w:r w:rsidRPr="15B0D6D4">
              <w:rPr>
                <w:sz w:val="22"/>
                <w:szCs w:val="22"/>
              </w:rPr>
              <w:t xml:space="preserve"> </w:t>
            </w:r>
          </w:p>
        </w:tc>
      </w:tr>
    </w:tbl>
    <w:p w14:paraId="70C1B1A8" w14:textId="40FEB704" w:rsidR="735A53A4" w:rsidRDefault="735A53A4" w:rsidP="15B0D6D4">
      <w:pPr>
        <w:spacing w:line="276" w:lineRule="auto"/>
        <w:rPr>
          <w:sz w:val="20"/>
          <w:szCs w:val="20"/>
        </w:rPr>
      </w:pPr>
      <w:r w:rsidRPr="15B0D6D4">
        <w:rPr>
          <w:sz w:val="22"/>
          <w:szCs w:val="22"/>
        </w:rPr>
        <w:t xml:space="preserve"> </w:t>
      </w:r>
    </w:p>
    <w:p w14:paraId="527F719C" w14:textId="2F7D5267" w:rsidR="735A53A4" w:rsidRDefault="735A53A4" w:rsidP="15B0D6D4">
      <w:pPr>
        <w:rPr>
          <w:sz w:val="22"/>
          <w:szCs w:val="22"/>
        </w:rPr>
      </w:pPr>
      <w:r>
        <w:br/>
      </w:r>
    </w:p>
    <w:p w14:paraId="7F5AE616" w14:textId="09B6FA54" w:rsidR="735A53A4" w:rsidRDefault="735A53A4" w:rsidP="15B0D6D4">
      <w:pPr>
        <w:rPr>
          <w:color w:val="385623" w:themeColor="accent6" w:themeShade="80"/>
        </w:rPr>
      </w:pPr>
      <w:r w:rsidRPr="15B0D6D4">
        <w:rPr>
          <w:color w:val="385623" w:themeColor="accent6" w:themeShade="80"/>
          <w:sz w:val="28"/>
          <w:szCs w:val="28"/>
        </w:rPr>
        <w:t xml:space="preserve"> </w:t>
      </w:r>
    </w:p>
    <w:p w14:paraId="4A08E5E9" w14:textId="3E941062" w:rsidR="15B0D6D4" w:rsidRDefault="15B0D6D4">
      <w:r>
        <w:br w:type="page"/>
      </w:r>
    </w:p>
    <w:p w14:paraId="728F601E" w14:textId="2197E07F"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lastRenderedPageBreak/>
        <w:t>III.</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8"/>
          <w:szCs w:val="28"/>
        </w:rPr>
        <w:t xml:space="preserve">Liste des pièces à fournir </w:t>
      </w:r>
    </w:p>
    <w:p w14:paraId="637F51C2" w14:textId="0518D8FD" w:rsidR="735A53A4" w:rsidRDefault="735A53A4" w:rsidP="15B0D6D4">
      <w:pPr>
        <w:spacing w:line="276" w:lineRule="auto"/>
        <w:rPr>
          <w:sz w:val="20"/>
          <w:szCs w:val="20"/>
        </w:rPr>
      </w:pPr>
      <w:r w:rsidRPr="15B0D6D4">
        <w:rPr>
          <w:sz w:val="22"/>
          <w:szCs w:val="22"/>
        </w:rPr>
        <w:t xml:space="preserve"> </w:t>
      </w:r>
    </w:p>
    <w:p w14:paraId="5DF8D1BB" w14:textId="616328E2" w:rsidR="735A53A4" w:rsidRDefault="735A53A4" w:rsidP="15B0D6D4">
      <w:pPr>
        <w:pStyle w:val="Paragraphedeliste"/>
        <w:numPr>
          <w:ilvl w:val="0"/>
          <w:numId w:val="2"/>
        </w:numPr>
        <w:rPr>
          <w:color w:val="000000" w:themeColor="text1"/>
          <w:sz w:val="22"/>
          <w:szCs w:val="22"/>
        </w:rPr>
      </w:pPr>
      <w:r w:rsidRPr="15B0D6D4">
        <w:rPr>
          <w:color w:val="000000" w:themeColor="text1"/>
          <w:sz w:val="22"/>
          <w:szCs w:val="22"/>
        </w:rPr>
        <w:t xml:space="preserve">Dossier candidature </w:t>
      </w:r>
    </w:p>
    <w:p w14:paraId="7865A5E3" w14:textId="2490D6DE" w:rsidR="735A53A4" w:rsidRDefault="735A53A4" w:rsidP="15B0D6D4">
      <w:pPr>
        <w:pStyle w:val="Paragraphedeliste"/>
        <w:numPr>
          <w:ilvl w:val="0"/>
          <w:numId w:val="2"/>
        </w:numPr>
        <w:rPr>
          <w:color w:val="000000" w:themeColor="text1"/>
          <w:sz w:val="22"/>
          <w:szCs w:val="22"/>
        </w:rPr>
      </w:pPr>
      <w:r w:rsidRPr="15B0D6D4">
        <w:rPr>
          <w:color w:val="000000" w:themeColor="text1"/>
          <w:sz w:val="22"/>
          <w:szCs w:val="22"/>
        </w:rPr>
        <w:t xml:space="preserve">Plans de la ville et des lieux d’accueil envisagés (proximité potentiels hébergement + lieux de rencontres + centre-ville) </w:t>
      </w:r>
    </w:p>
    <w:p w14:paraId="0895E9AA" w14:textId="53F9B154" w:rsidR="735A53A4" w:rsidRDefault="735A53A4" w:rsidP="15B0D6D4">
      <w:pPr>
        <w:spacing w:line="276" w:lineRule="auto"/>
        <w:rPr>
          <w:sz w:val="20"/>
          <w:szCs w:val="20"/>
        </w:rPr>
      </w:pPr>
      <w:r w:rsidRPr="15B0D6D4">
        <w:rPr>
          <w:sz w:val="22"/>
          <w:szCs w:val="22"/>
        </w:rPr>
        <w:t xml:space="preserve"> </w:t>
      </w:r>
    </w:p>
    <w:p w14:paraId="08CA2EEC" w14:textId="62D179AF" w:rsidR="15B0D6D4" w:rsidRDefault="15B0D6D4" w:rsidP="15B0D6D4">
      <w:pPr>
        <w:spacing w:line="276" w:lineRule="auto"/>
        <w:rPr>
          <w:sz w:val="22"/>
          <w:szCs w:val="22"/>
        </w:rPr>
      </w:pPr>
    </w:p>
    <w:p w14:paraId="78BC417C" w14:textId="50BBBF16"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t>IV.</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8"/>
          <w:szCs w:val="28"/>
        </w:rPr>
        <w:t xml:space="preserve">Critères de sélection </w:t>
      </w:r>
    </w:p>
    <w:p w14:paraId="2D3CE7E0" w14:textId="26BED4BF" w:rsidR="735A53A4" w:rsidRDefault="735A53A4" w:rsidP="15B0D6D4">
      <w:pPr>
        <w:spacing w:line="276" w:lineRule="auto"/>
        <w:rPr>
          <w:sz w:val="20"/>
          <w:szCs w:val="20"/>
        </w:rPr>
      </w:pPr>
      <w:r w:rsidRPr="15B0D6D4">
        <w:rPr>
          <w:sz w:val="22"/>
          <w:szCs w:val="22"/>
        </w:rPr>
        <w:t xml:space="preserve"> </w:t>
      </w:r>
    </w:p>
    <w:p w14:paraId="2359D31F" w14:textId="6665A389" w:rsidR="735A53A4" w:rsidRDefault="735A53A4" w:rsidP="15B0D6D4">
      <w:pPr>
        <w:pStyle w:val="Paragraphedeliste"/>
        <w:numPr>
          <w:ilvl w:val="0"/>
          <w:numId w:val="2"/>
        </w:numPr>
        <w:rPr>
          <w:color w:val="000000" w:themeColor="text1"/>
          <w:sz w:val="22"/>
          <w:szCs w:val="22"/>
        </w:rPr>
      </w:pPr>
      <w:r w:rsidRPr="15B0D6D4">
        <w:rPr>
          <w:color w:val="000000" w:themeColor="text1"/>
          <w:sz w:val="22"/>
          <w:szCs w:val="22"/>
        </w:rPr>
        <w:t xml:space="preserve">Qualité et faisabilité de la candidature </w:t>
      </w:r>
    </w:p>
    <w:p w14:paraId="7D21676E" w14:textId="69B2D26D" w:rsidR="735A53A4" w:rsidRDefault="735A53A4" w:rsidP="15B0D6D4">
      <w:pPr>
        <w:pStyle w:val="Paragraphedeliste"/>
        <w:numPr>
          <w:ilvl w:val="0"/>
          <w:numId w:val="2"/>
        </w:numPr>
        <w:rPr>
          <w:color w:val="000000" w:themeColor="text1"/>
          <w:sz w:val="22"/>
          <w:szCs w:val="22"/>
        </w:rPr>
      </w:pPr>
      <w:r w:rsidRPr="15B0D6D4">
        <w:rPr>
          <w:color w:val="000000" w:themeColor="text1"/>
          <w:sz w:val="22"/>
          <w:szCs w:val="22"/>
        </w:rPr>
        <w:t xml:space="preserve">Possibilité accueillir un salon des exposants </w:t>
      </w:r>
    </w:p>
    <w:p w14:paraId="46E76EE4" w14:textId="5E033194" w:rsidR="735A53A4" w:rsidRDefault="735A53A4" w:rsidP="15B0D6D4">
      <w:pPr>
        <w:pStyle w:val="Paragraphedeliste"/>
        <w:numPr>
          <w:ilvl w:val="0"/>
          <w:numId w:val="2"/>
        </w:numPr>
        <w:rPr>
          <w:color w:val="000000" w:themeColor="text1"/>
          <w:sz w:val="22"/>
          <w:szCs w:val="22"/>
        </w:rPr>
      </w:pPr>
      <w:r w:rsidRPr="15B0D6D4">
        <w:rPr>
          <w:color w:val="000000" w:themeColor="text1"/>
          <w:sz w:val="22"/>
          <w:szCs w:val="22"/>
        </w:rPr>
        <w:t xml:space="preserve">Implication de l’association à l’échelle locale, régionale et nationale </w:t>
      </w:r>
    </w:p>
    <w:p w14:paraId="1FD9CFB7" w14:textId="78D53D35" w:rsidR="735A53A4" w:rsidRDefault="735A53A4" w:rsidP="15B0D6D4">
      <w:pPr>
        <w:pStyle w:val="Paragraphedeliste"/>
        <w:numPr>
          <w:ilvl w:val="0"/>
          <w:numId w:val="2"/>
        </w:numPr>
        <w:rPr>
          <w:color w:val="000000" w:themeColor="text1"/>
          <w:sz w:val="22"/>
          <w:szCs w:val="22"/>
        </w:rPr>
      </w:pPr>
      <w:r w:rsidRPr="714179DD">
        <w:rPr>
          <w:color w:val="000000" w:themeColor="text1"/>
          <w:sz w:val="22"/>
          <w:szCs w:val="22"/>
        </w:rPr>
        <w:t>Alternance géographique, grandes villes et villes moyennes</w:t>
      </w:r>
    </w:p>
    <w:p w14:paraId="1B838972" w14:textId="6AFAE28B" w:rsidR="0BACDAC7" w:rsidRDefault="0BACDAC7" w:rsidP="714179DD">
      <w:pPr>
        <w:pStyle w:val="Paragraphedeliste"/>
        <w:numPr>
          <w:ilvl w:val="0"/>
          <w:numId w:val="2"/>
        </w:numPr>
        <w:rPr>
          <w:color w:val="000000" w:themeColor="text1"/>
          <w:sz w:val="22"/>
          <w:szCs w:val="22"/>
        </w:rPr>
      </w:pPr>
      <w:r w:rsidRPr="714179DD">
        <w:rPr>
          <w:color w:val="000000" w:themeColor="text1"/>
          <w:sz w:val="22"/>
          <w:szCs w:val="22"/>
        </w:rPr>
        <w:t>Démarches déjà engagées auprès du réseau associatif du territoire, des collectivités territoriales</w:t>
      </w:r>
      <w:r w:rsidR="3ACE5D93" w:rsidRPr="714179DD">
        <w:rPr>
          <w:color w:val="000000" w:themeColor="text1"/>
          <w:sz w:val="22"/>
          <w:szCs w:val="22"/>
        </w:rPr>
        <w:t xml:space="preserve"> (Ville, Communauté de communes, syndicat de mobilités, Département, Région : </w:t>
      </w:r>
      <w:r w:rsidRPr="714179DD">
        <w:rPr>
          <w:color w:val="000000" w:themeColor="text1"/>
          <w:sz w:val="22"/>
          <w:szCs w:val="22"/>
        </w:rPr>
        <w:t>soutien</w:t>
      </w:r>
      <w:r w:rsidR="5034243A" w:rsidRPr="714179DD">
        <w:rPr>
          <w:color w:val="000000" w:themeColor="text1"/>
          <w:sz w:val="22"/>
          <w:szCs w:val="22"/>
        </w:rPr>
        <w:t>s logistiques et financiers indispensables</w:t>
      </w:r>
      <w:r w:rsidR="797342C4" w:rsidRPr="714179DD">
        <w:rPr>
          <w:color w:val="000000" w:themeColor="text1"/>
          <w:sz w:val="22"/>
          <w:szCs w:val="22"/>
        </w:rPr>
        <w:t xml:space="preserve"> à la faisabilité du Congrès</w:t>
      </w:r>
      <w:r w:rsidR="5034243A" w:rsidRPr="714179DD">
        <w:rPr>
          <w:color w:val="000000" w:themeColor="text1"/>
          <w:sz w:val="22"/>
          <w:szCs w:val="22"/>
        </w:rPr>
        <w:t xml:space="preserve">), </w:t>
      </w:r>
      <w:r w:rsidR="07BBF4A9" w:rsidRPr="714179DD">
        <w:rPr>
          <w:color w:val="000000" w:themeColor="text1"/>
          <w:sz w:val="22"/>
          <w:szCs w:val="22"/>
        </w:rPr>
        <w:t xml:space="preserve">lieux envisagés pour l’accueil du congrès et/ ou de l’AG, </w:t>
      </w:r>
      <w:r w:rsidR="02900EC6" w:rsidRPr="714179DD">
        <w:rPr>
          <w:color w:val="000000" w:themeColor="text1"/>
          <w:sz w:val="22"/>
          <w:szCs w:val="22"/>
        </w:rPr>
        <w:t>autre</w:t>
      </w:r>
      <w:r w:rsidR="58C5B55D" w:rsidRPr="714179DD">
        <w:rPr>
          <w:color w:val="000000" w:themeColor="text1"/>
          <w:sz w:val="22"/>
          <w:szCs w:val="22"/>
        </w:rPr>
        <w:t>s</w:t>
      </w:r>
      <w:r w:rsidR="02900EC6" w:rsidRPr="714179DD">
        <w:rPr>
          <w:color w:val="000000" w:themeColor="text1"/>
          <w:sz w:val="22"/>
          <w:szCs w:val="22"/>
        </w:rPr>
        <w:t xml:space="preserve"> partenaire</w:t>
      </w:r>
      <w:r w:rsidR="6A801006" w:rsidRPr="714179DD">
        <w:rPr>
          <w:color w:val="000000" w:themeColor="text1"/>
          <w:sz w:val="22"/>
          <w:szCs w:val="22"/>
        </w:rPr>
        <w:t>s</w:t>
      </w:r>
      <w:r w:rsidR="02900EC6" w:rsidRPr="714179DD">
        <w:rPr>
          <w:color w:val="000000" w:themeColor="text1"/>
          <w:sz w:val="22"/>
          <w:szCs w:val="22"/>
        </w:rPr>
        <w:t xml:space="preserve"> potentiel</w:t>
      </w:r>
      <w:r w:rsidR="27FD2F0F" w:rsidRPr="714179DD">
        <w:rPr>
          <w:color w:val="000000" w:themeColor="text1"/>
          <w:sz w:val="22"/>
          <w:szCs w:val="22"/>
        </w:rPr>
        <w:t>s</w:t>
      </w:r>
      <w:r w:rsidR="02900EC6" w:rsidRPr="714179DD">
        <w:rPr>
          <w:color w:val="000000" w:themeColor="text1"/>
          <w:sz w:val="22"/>
          <w:szCs w:val="22"/>
        </w:rPr>
        <w:t xml:space="preserve">. </w:t>
      </w:r>
    </w:p>
    <w:p w14:paraId="50BB9B86" w14:textId="00BE12D5" w:rsidR="735A53A4" w:rsidRDefault="735A53A4" w:rsidP="714179DD">
      <w:pPr>
        <w:spacing w:line="276" w:lineRule="auto"/>
        <w:rPr>
          <w:sz w:val="22"/>
          <w:szCs w:val="22"/>
        </w:rPr>
      </w:pPr>
    </w:p>
    <w:p w14:paraId="3A3854DB" w14:textId="5204D619" w:rsidR="15B0D6D4" w:rsidRDefault="15B0D6D4" w:rsidP="15B0D6D4">
      <w:pPr>
        <w:spacing w:line="276" w:lineRule="auto"/>
        <w:rPr>
          <w:sz w:val="22"/>
          <w:szCs w:val="22"/>
        </w:rPr>
      </w:pPr>
    </w:p>
    <w:p w14:paraId="0F5DBE65" w14:textId="42DAD120"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t>V.</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8"/>
          <w:szCs w:val="28"/>
        </w:rPr>
        <w:t xml:space="preserve">Délais </w:t>
      </w:r>
    </w:p>
    <w:p w14:paraId="5DA6821C" w14:textId="370C2893" w:rsidR="735A53A4" w:rsidRDefault="735A53A4" w:rsidP="15B0D6D4">
      <w:pPr>
        <w:spacing w:line="276" w:lineRule="auto"/>
        <w:rPr>
          <w:sz w:val="20"/>
          <w:szCs w:val="20"/>
        </w:rPr>
      </w:pPr>
      <w:r w:rsidRPr="15B0D6D4">
        <w:rPr>
          <w:sz w:val="22"/>
          <w:szCs w:val="22"/>
        </w:rPr>
        <w:t xml:space="preserve"> </w:t>
      </w:r>
    </w:p>
    <w:tbl>
      <w:tblP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400" w:firstRow="0" w:lastRow="0" w:firstColumn="0" w:lastColumn="0" w:noHBand="0" w:noVBand="1"/>
      </w:tblPr>
      <w:tblGrid>
        <w:gridCol w:w="3497"/>
        <w:gridCol w:w="6238"/>
      </w:tblGrid>
      <w:tr w:rsidR="15B0D6D4" w14:paraId="369184DF" w14:textId="77777777" w:rsidTr="000060A9">
        <w:trPr>
          <w:trHeight w:val="2672"/>
        </w:trPr>
        <w:tc>
          <w:tcPr>
            <w:tcW w:w="3497" w:type="dxa"/>
            <w:tcBorders>
              <w:top w:val="nil"/>
              <w:left w:val="nil"/>
              <w:bottom w:val="nil"/>
              <w:right w:val="nil"/>
            </w:tcBorders>
          </w:tcPr>
          <w:p w14:paraId="0C9C6CDF" w14:textId="2D846F05" w:rsidR="15B0D6D4" w:rsidRDefault="008E1AB4" w:rsidP="00B6101A">
            <w:pPr>
              <w:spacing w:line="276" w:lineRule="auto"/>
              <w:rPr>
                <w:b/>
                <w:bCs/>
                <w:i/>
                <w:iCs/>
                <w:sz w:val="20"/>
                <w:szCs w:val="20"/>
              </w:rPr>
            </w:pPr>
            <w:r>
              <w:rPr>
                <w:b/>
                <w:bCs/>
                <w:i/>
                <w:iCs/>
                <w:sz w:val="22"/>
                <w:szCs w:val="22"/>
              </w:rPr>
              <w:t>2</w:t>
            </w:r>
            <w:r w:rsidR="00174A11">
              <w:rPr>
                <w:b/>
                <w:bCs/>
                <w:i/>
                <w:iCs/>
                <w:sz w:val="22"/>
                <w:szCs w:val="22"/>
              </w:rPr>
              <w:t>7</w:t>
            </w:r>
            <w:r>
              <w:rPr>
                <w:b/>
                <w:bCs/>
                <w:i/>
                <w:iCs/>
                <w:sz w:val="22"/>
                <w:szCs w:val="22"/>
              </w:rPr>
              <w:t xml:space="preserve"> mars 2023</w:t>
            </w:r>
            <w:r w:rsidR="009D4F09">
              <w:rPr>
                <w:b/>
                <w:bCs/>
                <w:i/>
                <w:iCs/>
                <w:sz w:val="22"/>
                <w:szCs w:val="22"/>
              </w:rPr>
              <w:t xml:space="preserve"> </w:t>
            </w:r>
          </w:p>
          <w:p w14:paraId="096E0E09" w14:textId="6962CCFE" w:rsidR="15B0D6D4" w:rsidRDefault="15B0D6D4" w:rsidP="00B6101A">
            <w:pPr>
              <w:spacing w:line="276" w:lineRule="auto"/>
              <w:rPr>
                <w:b/>
                <w:bCs/>
                <w:sz w:val="20"/>
                <w:szCs w:val="20"/>
              </w:rPr>
            </w:pPr>
          </w:p>
          <w:p w14:paraId="6A1F1A5A" w14:textId="64BB48F4" w:rsidR="15B0D6D4" w:rsidRPr="008E1AB4" w:rsidRDefault="15B0D6D4" w:rsidP="00B6101A">
            <w:pPr>
              <w:spacing w:line="276" w:lineRule="auto"/>
              <w:rPr>
                <w:b/>
                <w:bCs/>
                <w:i/>
                <w:iCs/>
                <w:sz w:val="20"/>
                <w:szCs w:val="20"/>
              </w:rPr>
            </w:pPr>
            <w:r w:rsidRPr="008E1AB4">
              <w:rPr>
                <w:b/>
                <w:bCs/>
                <w:i/>
                <w:iCs/>
                <w:sz w:val="22"/>
                <w:szCs w:val="22"/>
              </w:rPr>
              <w:t>Mai - Juin 202</w:t>
            </w:r>
            <w:r w:rsidR="008E1AB4">
              <w:rPr>
                <w:b/>
                <w:bCs/>
                <w:i/>
                <w:iCs/>
                <w:sz w:val="22"/>
                <w:szCs w:val="22"/>
              </w:rPr>
              <w:t>3</w:t>
            </w:r>
          </w:p>
          <w:p w14:paraId="79DADA45" w14:textId="4E0AACC0" w:rsidR="15B0D6D4" w:rsidRDefault="15B0D6D4" w:rsidP="00B6101A">
            <w:pPr>
              <w:spacing w:line="276" w:lineRule="auto"/>
              <w:rPr>
                <w:b/>
                <w:bCs/>
                <w:sz w:val="22"/>
                <w:szCs w:val="22"/>
              </w:rPr>
            </w:pPr>
          </w:p>
          <w:p w14:paraId="426BB6D5" w14:textId="77777777" w:rsidR="000060A9" w:rsidRDefault="000060A9" w:rsidP="00B6101A">
            <w:pPr>
              <w:spacing w:line="276" w:lineRule="auto"/>
              <w:rPr>
                <w:b/>
                <w:bCs/>
                <w:i/>
                <w:iCs/>
                <w:sz w:val="22"/>
                <w:szCs w:val="22"/>
              </w:rPr>
            </w:pPr>
          </w:p>
          <w:p w14:paraId="6173CDCA" w14:textId="6521E8EE" w:rsidR="15B0D6D4" w:rsidRDefault="15B0D6D4" w:rsidP="00B6101A">
            <w:pPr>
              <w:spacing w:line="276" w:lineRule="auto"/>
              <w:rPr>
                <w:i/>
                <w:iCs/>
                <w:sz w:val="20"/>
                <w:szCs w:val="20"/>
              </w:rPr>
            </w:pPr>
            <w:r w:rsidRPr="008E1AB4">
              <w:rPr>
                <w:b/>
                <w:bCs/>
                <w:i/>
                <w:iCs/>
                <w:sz w:val="22"/>
                <w:szCs w:val="22"/>
              </w:rPr>
              <w:t>Juin</w:t>
            </w:r>
            <w:r w:rsidR="1742103F" w:rsidRPr="008E1AB4">
              <w:rPr>
                <w:b/>
                <w:bCs/>
                <w:i/>
                <w:iCs/>
                <w:sz w:val="22"/>
                <w:szCs w:val="22"/>
              </w:rPr>
              <w:t xml:space="preserve"> </w:t>
            </w:r>
            <w:r w:rsidRPr="008E1AB4">
              <w:rPr>
                <w:b/>
                <w:bCs/>
                <w:i/>
                <w:iCs/>
                <w:sz w:val="22"/>
                <w:szCs w:val="22"/>
              </w:rPr>
              <w:t>-</w:t>
            </w:r>
            <w:r w:rsidR="1742103F" w:rsidRPr="008E1AB4">
              <w:rPr>
                <w:b/>
                <w:bCs/>
                <w:i/>
                <w:iCs/>
                <w:sz w:val="22"/>
                <w:szCs w:val="22"/>
              </w:rPr>
              <w:t xml:space="preserve"> </w:t>
            </w:r>
            <w:r w:rsidRPr="008E1AB4">
              <w:rPr>
                <w:b/>
                <w:bCs/>
                <w:i/>
                <w:iCs/>
                <w:sz w:val="22"/>
                <w:szCs w:val="22"/>
              </w:rPr>
              <w:t>Juillet 202</w:t>
            </w:r>
            <w:r w:rsidR="008E1AB4">
              <w:rPr>
                <w:b/>
                <w:bCs/>
                <w:i/>
                <w:iCs/>
                <w:sz w:val="22"/>
                <w:szCs w:val="22"/>
              </w:rPr>
              <w:t>3</w:t>
            </w:r>
          </w:p>
        </w:tc>
        <w:tc>
          <w:tcPr>
            <w:tcW w:w="6238" w:type="dxa"/>
            <w:tcBorders>
              <w:top w:val="nil"/>
              <w:left w:val="nil"/>
              <w:bottom w:val="nil"/>
              <w:right w:val="nil"/>
            </w:tcBorders>
          </w:tcPr>
          <w:p w14:paraId="0C3FB578" w14:textId="23976EF0" w:rsidR="15B0D6D4" w:rsidRDefault="15B0D6D4" w:rsidP="15B0D6D4">
            <w:pPr>
              <w:spacing w:line="276" w:lineRule="auto"/>
              <w:jc w:val="both"/>
              <w:rPr>
                <w:sz w:val="20"/>
                <w:szCs w:val="20"/>
              </w:rPr>
            </w:pPr>
            <w:r w:rsidRPr="714179DD">
              <w:rPr>
                <w:sz w:val="22"/>
                <w:szCs w:val="22"/>
              </w:rPr>
              <w:t xml:space="preserve">Dépôt </w:t>
            </w:r>
            <w:r w:rsidR="5EC8B58C" w:rsidRPr="714179DD">
              <w:rPr>
                <w:sz w:val="22"/>
                <w:szCs w:val="22"/>
              </w:rPr>
              <w:t xml:space="preserve">du dossier </w:t>
            </w:r>
            <w:r w:rsidRPr="714179DD">
              <w:rPr>
                <w:sz w:val="22"/>
                <w:szCs w:val="22"/>
              </w:rPr>
              <w:t>candidature</w:t>
            </w:r>
            <w:r w:rsidR="374BCC33" w:rsidRPr="714179DD">
              <w:rPr>
                <w:sz w:val="22"/>
                <w:szCs w:val="22"/>
              </w:rPr>
              <w:t xml:space="preserve"> </w:t>
            </w:r>
          </w:p>
          <w:p w14:paraId="609CB954" w14:textId="3C4EDCAC" w:rsidR="15B0D6D4" w:rsidRDefault="15B0D6D4" w:rsidP="15B0D6D4">
            <w:pPr>
              <w:spacing w:line="276" w:lineRule="auto"/>
              <w:jc w:val="both"/>
              <w:rPr>
                <w:sz w:val="20"/>
                <w:szCs w:val="20"/>
              </w:rPr>
            </w:pPr>
            <w:r w:rsidRPr="15B0D6D4">
              <w:rPr>
                <w:sz w:val="22"/>
                <w:szCs w:val="22"/>
              </w:rPr>
              <w:t xml:space="preserve"> </w:t>
            </w:r>
          </w:p>
          <w:p w14:paraId="49D80B08" w14:textId="369FBF4A" w:rsidR="15B0D6D4" w:rsidRDefault="15B0D6D4" w:rsidP="15B0D6D4">
            <w:pPr>
              <w:spacing w:line="276" w:lineRule="auto"/>
              <w:jc w:val="both"/>
              <w:rPr>
                <w:sz w:val="20"/>
                <w:szCs w:val="20"/>
              </w:rPr>
            </w:pPr>
            <w:r w:rsidRPr="714179DD">
              <w:rPr>
                <w:sz w:val="22"/>
                <w:szCs w:val="22"/>
              </w:rPr>
              <w:t>Analyse des dossiers par les membres du Conseil d’Administration</w:t>
            </w:r>
            <w:r w:rsidR="0722851C" w:rsidRPr="714179DD">
              <w:rPr>
                <w:sz w:val="22"/>
                <w:szCs w:val="22"/>
              </w:rPr>
              <w:t xml:space="preserve"> - présentation de la candidature en AG FUB</w:t>
            </w:r>
          </w:p>
          <w:p w14:paraId="5D1C78FF" w14:textId="5A8C2F43" w:rsidR="15B0D6D4" w:rsidRDefault="15B0D6D4" w:rsidP="15B0D6D4">
            <w:pPr>
              <w:spacing w:line="276" w:lineRule="auto"/>
              <w:jc w:val="both"/>
              <w:rPr>
                <w:sz w:val="22"/>
                <w:szCs w:val="22"/>
              </w:rPr>
            </w:pPr>
          </w:p>
          <w:p w14:paraId="32EE34CE" w14:textId="728E7888" w:rsidR="15B0D6D4" w:rsidRDefault="15B0D6D4" w:rsidP="15B0D6D4">
            <w:pPr>
              <w:spacing w:line="276" w:lineRule="auto"/>
              <w:jc w:val="both"/>
              <w:rPr>
                <w:sz w:val="20"/>
                <w:szCs w:val="20"/>
              </w:rPr>
            </w:pPr>
            <w:r w:rsidRPr="714179DD">
              <w:rPr>
                <w:sz w:val="22"/>
                <w:szCs w:val="22"/>
              </w:rPr>
              <w:t>Réunion du Conseil d’Administration, délibération et décision sur le choix de la ville d’accueil pour 2023</w:t>
            </w:r>
            <w:r w:rsidR="74204319" w:rsidRPr="714179DD">
              <w:rPr>
                <w:sz w:val="22"/>
                <w:szCs w:val="22"/>
              </w:rPr>
              <w:t xml:space="preserve"> </w:t>
            </w:r>
          </w:p>
        </w:tc>
      </w:tr>
    </w:tbl>
    <w:p w14:paraId="707CCCC6" w14:textId="3D7CDD2C" w:rsidR="735A53A4" w:rsidRDefault="735A53A4" w:rsidP="15B0D6D4">
      <w:pPr>
        <w:spacing w:line="276" w:lineRule="auto"/>
        <w:rPr>
          <w:sz w:val="20"/>
          <w:szCs w:val="20"/>
        </w:rPr>
      </w:pPr>
      <w:r w:rsidRPr="15B0D6D4">
        <w:rPr>
          <w:sz w:val="22"/>
          <w:szCs w:val="22"/>
        </w:rPr>
        <w:t xml:space="preserve"> </w:t>
      </w:r>
    </w:p>
    <w:p w14:paraId="3F69DDBE" w14:textId="287756FB" w:rsidR="735A53A4" w:rsidRDefault="735A53A4" w:rsidP="15B0D6D4">
      <w:pPr>
        <w:pStyle w:val="Titre1"/>
        <w:rPr>
          <w:rFonts w:ascii="Calibri Light" w:eastAsia="Calibri Light" w:hAnsi="Calibri Light" w:cs="Calibri Light"/>
          <w:sz w:val="24"/>
          <w:szCs w:val="24"/>
        </w:rPr>
      </w:pPr>
      <w:r w:rsidRPr="15B0D6D4">
        <w:rPr>
          <w:rFonts w:ascii="Calibri Light" w:eastAsia="Calibri Light" w:hAnsi="Calibri Light" w:cs="Calibri Light"/>
          <w:sz w:val="28"/>
          <w:szCs w:val="28"/>
        </w:rPr>
        <w:t>VI.</w:t>
      </w:r>
      <w:r w:rsidRPr="15B0D6D4">
        <w:rPr>
          <w:rFonts w:ascii="Times New Roman" w:eastAsia="Times New Roman" w:hAnsi="Times New Roman" w:cs="Times New Roman"/>
          <w:sz w:val="16"/>
          <w:szCs w:val="16"/>
        </w:rPr>
        <w:t xml:space="preserve">             </w:t>
      </w:r>
      <w:r w:rsidRPr="15B0D6D4">
        <w:rPr>
          <w:rFonts w:ascii="Calibri Light" w:eastAsia="Calibri Light" w:hAnsi="Calibri Light" w:cs="Calibri Light"/>
          <w:sz w:val="28"/>
          <w:szCs w:val="28"/>
        </w:rPr>
        <w:t xml:space="preserve">Contacts </w:t>
      </w:r>
    </w:p>
    <w:p w14:paraId="557960D7" w14:textId="2FD95A29" w:rsidR="15B0D6D4" w:rsidRDefault="15B0D6D4" w:rsidP="15B0D6D4">
      <w:pPr>
        <w:spacing w:line="276" w:lineRule="auto"/>
        <w:rPr>
          <w:sz w:val="22"/>
          <w:szCs w:val="22"/>
        </w:rPr>
      </w:pPr>
    </w:p>
    <w:p w14:paraId="4775B607" w14:textId="79661066" w:rsidR="5DE7E18E" w:rsidRDefault="5DE7E18E" w:rsidP="15B0D6D4">
      <w:pPr>
        <w:spacing w:line="276" w:lineRule="auto"/>
        <w:rPr>
          <w:sz w:val="22"/>
          <w:szCs w:val="22"/>
        </w:rPr>
      </w:pPr>
      <w:r w:rsidRPr="15B0D6D4">
        <w:rPr>
          <w:b/>
          <w:bCs/>
          <w:sz w:val="22"/>
          <w:szCs w:val="22"/>
        </w:rPr>
        <w:t>Annie Claude Thiolat</w:t>
      </w:r>
      <w:r w:rsidRPr="15B0D6D4">
        <w:rPr>
          <w:sz w:val="22"/>
          <w:szCs w:val="22"/>
        </w:rPr>
        <w:t xml:space="preserve">, Vice-Présidente FUB : </w:t>
      </w:r>
      <w:hyperlink r:id="rId11">
        <w:r w:rsidRPr="15B0D6D4">
          <w:rPr>
            <w:rStyle w:val="Lienhypertexte"/>
            <w:sz w:val="22"/>
            <w:szCs w:val="22"/>
          </w:rPr>
          <w:t>ac.thiolat@fub.fr</w:t>
        </w:r>
      </w:hyperlink>
      <w:r w:rsidRPr="15B0D6D4">
        <w:rPr>
          <w:sz w:val="22"/>
          <w:szCs w:val="22"/>
        </w:rPr>
        <w:t xml:space="preserve"> </w:t>
      </w:r>
    </w:p>
    <w:p w14:paraId="3FA8C4D1" w14:textId="180BC848" w:rsidR="15B0D6D4" w:rsidRDefault="15B0D6D4" w:rsidP="15B0D6D4">
      <w:pPr>
        <w:rPr>
          <w:b/>
          <w:bCs/>
          <w:sz w:val="22"/>
          <w:szCs w:val="22"/>
        </w:rPr>
      </w:pPr>
    </w:p>
    <w:p w14:paraId="644F5E66" w14:textId="421BD3D3" w:rsidR="1F5DF494" w:rsidRDefault="1F5DF494" w:rsidP="15B0D6D4">
      <w:pPr>
        <w:rPr>
          <w:b/>
          <w:bCs/>
          <w:sz w:val="22"/>
          <w:szCs w:val="22"/>
        </w:rPr>
      </w:pPr>
      <w:r w:rsidRPr="15B0D6D4">
        <w:rPr>
          <w:b/>
          <w:bCs/>
          <w:sz w:val="22"/>
          <w:szCs w:val="22"/>
        </w:rPr>
        <w:t xml:space="preserve">Vincent Dulong, </w:t>
      </w:r>
      <w:r w:rsidRPr="15B0D6D4">
        <w:rPr>
          <w:sz w:val="22"/>
          <w:szCs w:val="22"/>
        </w:rPr>
        <w:t xml:space="preserve">Délégué Général FUB : </w:t>
      </w:r>
      <w:hyperlink r:id="rId12">
        <w:r w:rsidRPr="15B0D6D4">
          <w:rPr>
            <w:rStyle w:val="Lienhypertexte"/>
            <w:sz w:val="22"/>
            <w:szCs w:val="22"/>
          </w:rPr>
          <w:t>v.dulong@fub.fr</w:t>
        </w:r>
      </w:hyperlink>
    </w:p>
    <w:p w14:paraId="4E526652" w14:textId="0963529A" w:rsidR="15B0D6D4" w:rsidRDefault="15B0D6D4" w:rsidP="15B0D6D4">
      <w:pPr>
        <w:rPr>
          <w:sz w:val="22"/>
          <w:szCs w:val="22"/>
        </w:rPr>
      </w:pPr>
    </w:p>
    <w:p w14:paraId="5B4B40B5" w14:textId="2659453A" w:rsidR="5DE7E18E" w:rsidRDefault="008F28B3" w:rsidP="15B0D6D4">
      <w:pPr>
        <w:rPr>
          <w:sz w:val="22"/>
          <w:szCs w:val="22"/>
        </w:rPr>
      </w:pPr>
      <w:r>
        <w:rPr>
          <w:b/>
          <w:bCs/>
          <w:sz w:val="22"/>
          <w:szCs w:val="22"/>
        </w:rPr>
        <w:t xml:space="preserve">Secrétariat de la FUB </w:t>
      </w:r>
      <w:r w:rsidR="5DE7E18E" w:rsidRPr="15B0D6D4">
        <w:rPr>
          <w:sz w:val="22"/>
          <w:szCs w:val="22"/>
        </w:rPr>
        <w:t xml:space="preserve">: </w:t>
      </w:r>
      <w:hyperlink r:id="rId13" w:history="1">
        <w:r w:rsidR="005374CC" w:rsidRPr="00E37789">
          <w:rPr>
            <w:rStyle w:val="Lienhypertexte"/>
            <w:sz w:val="22"/>
            <w:szCs w:val="22"/>
          </w:rPr>
          <w:t>secretariat@fub.fr</w:t>
        </w:r>
      </w:hyperlink>
      <w:r w:rsidR="5DE7E18E" w:rsidRPr="15B0D6D4">
        <w:rPr>
          <w:sz w:val="22"/>
          <w:szCs w:val="22"/>
        </w:rPr>
        <w:t xml:space="preserve"> </w:t>
      </w:r>
    </w:p>
    <w:p w14:paraId="06CDD9D6" w14:textId="01EE9826" w:rsidR="15B0D6D4" w:rsidRDefault="15B0D6D4" w:rsidP="15B0D6D4">
      <w:pPr>
        <w:rPr>
          <w:b/>
          <w:bCs/>
          <w:sz w:val="22"/>
          <w:szCs w:val="22"/>
        </w:rPr>
      </w:pPr>
    </w:p>
    <w:p w14:paraId="108E0300" w14:textId="12E1058E" w:rsidR="15B0D6D4" w:rsidRDefault="15B0D6D4" w:rsidP="15B0D6D4">
      <w:pPr>
        <w:rPr>
          <w:sz w:val="22"/>
          <w:szCs w:val="22"/>
        </w:rPr>
      </w:pPr>
    </w:p>
    <w:sectPr w:rsidR="15B0D6D4">
      <w:footerReference w:type="even" r:id="rId14"/>
      <w:footerReference w:type="default" r:id="rId15"/>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E481" w14:textId="77777777" w:rsidR="00BA36E7" w:rsidRDefault="00BA36E7">
      <w:r>
        <w:separator/>
      </w:r>
    </w:p>
  </w:endnote>
  <w:endnote w:type="continuationSeparator" w:id="0">
    <w:p w14:paraId="048ABBF5" w14:textId="77777777" w:rsidR="00BA36E7" w:rsidRDefault="00BA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2058" w14:textId="77777777" w:rsidR="00F014F0" w:rsidRDefault="0061717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A4DA981" w14:textId="77777777" w:rsidR="00F014F0" w:rsidRDefault="00F014F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BFD" w14:textId="77777777" w:rsidR="00F014F0" w:rsidRDefault="00617172">
    <w:pPr>
      <w:pBdr>
        <w:top w:val="nil"/>
        <w:left w:val="nil"/>
        <w:bottom w:val="nil"/>
        <w:right w:val="nil"/>
        <w:between w:val="nil"/>
      </w:pBdr>
      <w:tabs>
        <w:tab w:val="center" w:pos="4536"/>
        <w:tab w:val="right" w:pos="9072"/>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D3263">
      <w:rPr>
        <w:noProof/>
        <w:color w:val="000000"/>
        <w:sz w:val="18"/>
        <w:szCs w:val="18"/>
      </w:rPr>
      <w:t>1</w:t>
    </w:r>
    <w:r>
      <w:rPr>
        <w:color w:val="000000"/>
        <w:sz w:val="18"/>
        <w:szCs w:val="18"/>
      </w:rPr>
      <w:fldChar w:fldCharType="end"/>
    </w:r>
  </w:p>
  <w:p w14:paraId="02CCC394" w14:textId="77777777" w:rsidR="00F014F0" w:rsidRDefault="00617172">
    <w:pPr>
      <w:ind w:right="360"/>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_________________________________________________________________________________________________</w:t>
    </w:r>
  </w:p>
  <w:p w14:paraId="0477B001" w14:textId="6DF0452D" w:rsidR="00F014F0" w:rsidRDefault="00617172">
    <w:pPr>
      <w:spacing w:before="60"/>
      <w:jc w:val="center"/>
      <w:rPr>
        <w:rFonts w:ascii="Arial" w:eastAsia="Arial" w:hAnsi="Arial" w:cs="Arial"/>
        <w:color w:val="000000"/>
        <w:sz w:val="16"/>
        <w:szCs w:val="16"/>
      </w:rPr>
    </w:pPr>
    <w:r>
      <w:rPr>
        <w:rFonts w:ascii="Arial" w:eastAsia="Arial" w:hAnsi="Arial" w:cs="Arial"/>
        <w:color w:val="000000"/>
        <w:sz w:val="16"/>
        <w:szCs w:val="16"/>
      </w:rPr>
      <w:t xml:space="preserve">Fédération française des Usagers de la Bicyclette - 12 rue </w:t>
    </w:r>
    <w:r w:rsidR="00FD3263">
      <w:rPr>
        <w:rFonts w:ascii="Arial" w:eastAsia="Arial" w:hAnsi="Arial" w:cs="Arial"/>
        <w:color w:val="000000"/>
        <w:sz w:val="16"/>
        <w:szCs w:val="16"/>
      </w:rPr>
      <w:t xml:space="preserve">Finkmatt </w:t>
    </w:r>
    <w:r>
      <w:rPr>
        <w:rFonts w:ascii="Arial" w:eastAsia="Arial" w:hAnsi="Arial" w:cs="Arial"/>
        <w:color w:val="000000"/>
        <w:sz w:val="16"/>
        <w:szCs w:val="16"/>
      </w:rPr>
      <w:t>- 67000 Strasbourg</w:t>
    </w:r>
  </w:p>
  <w:p w14:paraId="7EA7C26C" w14:textId="77777777" w:rsidR="00F014F0" w:rsidRDefault="00617172">
    <w:pPr>
      <w:jc w:val="center"/>
      <w:rPr>
        <w:rFonts w:ascii="Arial" w:eastAsia="Arial" w:hAnsi="Arial" w:cs="Arial"/>
        <w:sz w:val="16"/>
        <w:szCs w:val="16"/>
      </w:rPr>
    </w:pPr>
    <w:r>
      <w:rPr>
        <w:rFonts w:ascii="Arial" w:eastAsia="Arial" w:hAnsi="Arial" w:cs="Arial"/>
        <w:sz w:val="16"/>
        <w:szCs w:val="16"/>
      </w:rPr>
      <w:t>Tél. 03 88 75 71 90 - contact@fub.fr - www.fub.fr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F6C3" w14:textId="77777777" w:rsidR="00BA36E7" w:rsidRDefault="00BA36E7">
      <w:r>
        <w:separator/>
      </w:r>
    </w:p>
  </w:footnote>
  <w:footnote w:type="continuationSeparator" w:id="0">
    <w:p w14:paraId="451DAEF0" w14:textId="77777777" w:rsidR="00BA36E7" w:rsidRDefault="00BA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DDA"/>
    <w:multiLevelType w:val="multilevel"/>
    <w:tmpl w:val="B36839B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757F8A"/>
    <w:multiLevelType w:val="hybridMultilevel"/>
    <w:tmpl w:val="5F84DDFA"/>
    <w:lvl w:ilvl="0" w:tplc="61AA48FA">
      <w:start w:val="1"/>
      <w:numFmt w:val="bullet"/>
      <w:lvlText w:val="-"/>
      <w:lvlJc w:val="left"/>
      <w:pPr>
        <w:ind w:left="720" w:hanging="360"/>
      </w:pPr>
      <w:rPr>
        <w:rFonts w:ascii="Symbol" w:hAnsi="Symbol" w:hint="default"/>
      </w:rPr>
    </w:lvl>
    <w:lvl w:ilvl="1" w:tplc="1EF0257A">
      <w:start w:val="1"/>
      <w:numFmt w:val="bullet"/>
      <w:lvlText w:val="o"/>
      <w:lvlJc w:val="left"/>
      <w:pPr>
        <w:ind w:left="1440" w:hanging="360"/>
      </w:pPr>
      <w:rPr>
        <w:rFonts w:ascii="Courier New" w:hAnsi="Courier New" w:hint="default"/>
      </w:rPr>
    </w:lvl>
    <w:lvl w:ilvl="2" w:tplc="028869BC">
      <w:start w:val="1"/>
      <w:numFmt w:val="bullet"/>
      <w:lvlText w:val=""/>
      <w:lvlJc w:val="left"/>
      <w:pPr>
        <w:ind w:left="2160" w:hanging="360"/>
      </w:pPr>
      <w:rPr>
        <w:rFonts w:ascii="Wingdings" w:hAnsi="Wingdings" w:hint="default"/>
      </w:rPr>
    </w:lvl>
    <w:lvl w:ilvl="3" w:tplc="E0409146">
      <w:start w:val="1"/>
      <w:numFmt w:val="bullet"/>
      <w:lvlText w:val=""/>
      <w:lvlJc w:val="left"/>
      <w:pPr>
        <w:ind w:left="2880" w:hanging="360"/>
      </w:pPr>
      <w:rPr>
        <w:rFonts w:ascii="Symbol" w:hAnsi="Symbol" w:hint="default"/>
      </w:rPr>
    </w:lvl>
    <w:lvl w:ilvl="4" w:tplc="C382D2AC">
      <w:start w:val="1"/>
      <w:numFmt w:val="bullet"/>
      <w:lvlText w:val="o"/>
      <w:lvlJc w:val="left"/>
      <w:pPr>
        <w:ind w:left="3600" w:hanging="360"/>
      </w:pPr>
      <w:rPr>
        <w:rFonts w:ascii="Courier New" w:hAnsi="Courier New" w:hint="default"/>
      </w:rPr>
    </w:lvl>
    <w:lvl w:ilvl="5" w:tplc="97946C78">
      <w:start w:val="1"/>
      <w:numFmt w:val="bullet"/>
      <w:lvlText w:val=""/>
      <w:lvlJc w:val="left"/>
      <w:pPr>
        <w:ind w:left="4320" w:hanging="360"/>
      </w:pPr>
      <w:rPr>
        <w:rFonts w:ascii="Wingdings" w:hAnsi="Wingdings" w:hint="default"/>
      </w:rPr>
    </w:lvl>
    <w:lvl w:ilvl="6" w:tplc="A2E6CD2E">
      <w:start w:val="1"/>
      <w:numFmt w:val="bullet"/>
      <w:lvlText w:val=""/>
      <w:lvlJc w:val="left"/>
      <w:pPr>
        <w:ind w:left="5040" w:hanging="360"/>
      </w:pPr>
      <w:rPr>
        <w:rFonts w:ascii="Symbol" w:hAnsi="Symbol" w:hint="default"/>
      </w:rPr>
    </w:lvl>
    <w:lvl w:ilvl="7" w:tplc="F54ACD88">
      <w:start w:val="1"/>
      <w:numFmt w:val="bullet"/>
      <w:lvlText w:val="o"/>
      <w:lvlJc w:val="left"/>
      <w:pPr>
        <w:ind w:left="5760" w:hanging="360"/>
      </w:pPr>
      <w:rPr>
        <w:rFonts w:ascii="Courier New" w:hAnsi="Courier New" w:hint="default"/>
      </w:rPr>
    </w:lvl>
    <w:lvl w:ilvl="8" w:tplc="83944B70">
      <w:start w:val="1"/>
      <w:numFmt w:val="bullet"/>
      <w:lvlText w:val=""/>
      <w:lvlJc w:val="left"/>
      <w:pPr>
        <w:ind w:left="6480" w:hanging="360"/>
      </w:pPr>
      <w:rPr>
        <w:rFonts w:ascii="Wingdings" w:hAnsi="Wingdings" w:hint="default"/>
      </w:rPr>
    </w:lvl>
  </w:abstractNum>
  <w:abstractNum w:abstractNumId="2" w15:restartNumberingAfterBreak="0">
    <w:nsid w:val="33D817AF"/>
    <w:multiLevelType w:val="multilevel"/>
    <w:tmpl w:val="ABE63518"/>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6415D07"/>
    <w:multiLevelType w:val="multilevel"/>
    <w:tmpl w:val="3392C9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1B4A14"/>
    <w:multiLevelType w:val="hybridMultilevel"/>
    <w:tmpl w:val="4D52B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933175"/>
    <w:multiLevelType w:val="hybridMultilevel"/>
    <w:tmpl w:val="0C824B9C"/>
    <w:lvl w:ilvl="0" w:tplc="26EC8A50">
      <w:start w:val="1"/>
      <w:numFmt w:val="bullet"/>
      <w:lvlText w:val=""/>
      <w:lvlJc w:val="left"/>
      <w:pPr>
        <w:ind w:left="720" w:hanging="360"/>
      </w:pPr>
      <w:rPr>
        <w:rFonts w:ascii="Symbol" w:hAnsi="Symbol" w:hint="default"/>
      </w:rPr>
    </w:lvl>
    <w:lvl w:ilvl="1" w:tplc="B80AE48E">
      <w:start w:val="1"/>
      <w:numFmt w:val="bullet"/>
      <w:lvlText w:val="-"/>
      <w:lvlJc w:val="left"/>
      <w:pPr>
        <w:ind w:left="1440" w:hanging="360"/>
      </w:pPr>
      <w:rPr>
        <w:rFonts w:ascii="Symbol" w:hAnsi="Symbol" w:hint="default"/>
      </w:rPr>
    </w:lvl>
    <w:lvl w:ilvl="2" w:tplc="D518A668">
      <w:start w:val="1"/>
      <w:numFmt w:val="bullet"/>
      <w:lvlText w:val=""/>
      <w:lvlJc w:val="left"/>
      <w:pPr>
        <w:ind w:left="2160" w:hanging="360"/>
      </w:pPr>
      <w:rPr>
        <w:rFonts w:ascii="Wingdings" w:hAnsi="Wingdings" w:hint="default"/>
      </w:rPr>
    </w:lvl>
    <w:lvl w:ilvl="3" w:tplc="4FE8FB36">
      <w:start w:val="1"/>
      <w:numFmt w:val="bullet"/>
      <w:lvlText w:val=""/>
      <w:lvlJc w:val="left"/>
      <w:pPr>
        <w:ind w:left="2880" w:hanging="360"/>
      </w:pPr>
      <w:rPr>
        <w:rFonts w:ascii="Symbol" w:hAnsi="Symbol" w:hint="default"/>
      </w:rPr>
    </w:lvl>
    <w:lvl w:ilvl="4" w:tplc="0164B6C8">
      <w:start w:val="1"/>
      <w:numFmt w:val="bullet"/>
      <w:lvlText w:val="o"/>
      <w:lvlJc w:val="left"/>
      <w:pPr>
        <w:ind w:left="3600" w:hanging="360"/>
      </w:pPr>
      <w:rPr>
        <w:rFonts w:ascii="Courier New" w:hAnsi="Courier New" w:hint="default"/>
      </w:rPr>
    </w:lvl>
    <w:lvl w:ilvl="5" w:tplc="864CB940">
      <w:start w:val="1"/>
      <w:numFmt w:val="bullet"/>
      <w:lvlText w:val=""/>
      <w:lvlJc w:val="left"/>
      <w:pPr>
        <w:ind w:left="4320" w:hanging="360"/>
      </w:pPr>
      <w:rPr>
        <w:rFonts w:ascii="Wingdings" w:hAnsi="Wingdings" w:hint="default"/>
      </w:rPr>
    </w:lvl>
    <w:lvl w:ilvl="6" w:tplc="3DA68D30">
      <w:start w:val="1"/>
      <w:numFmt w:val="bullet"/>
      <w:lvlText w:val=""/>
      <w:lvlJc w:val="left"/>
      <w:pPr>
        <w:ind w:left="5040" w:hanging="360"/>
      </w:pPr>
      <w:rPr>
        <w:rFonts w:ascii="Symbol" w:hAnsi="Symbol" w:hint="default"/>
      </w:rPr>
    </w:lvl>
    <w:lvl w:ilvl="7" w:tplc="04EE8BCE">
      <w:start w:val="1"/>
      <w:numFmt w:val="bullet"/>
      <w:lvlText w:val="o"/>
      <w:lvlJc w:val="left"/>
      <w:pPr>
        <w:ind w:left="5760" w:hanging="360"/>
      </w:pPr>
      <w:rPr>
        <w:rFonts w:ascii="Courier New" w:hAnsi="Courier New" w:hint="default"/>
      </w:rPr>
    </w:lvl>
    <w:lvl w:ilvl="8" w:tplc="D3A060B8">
      <w:start w:val="1"/>
      <w:numFmt w:val="bullet"/>
      <w:lvlText w:val=""/>
      <w:lvlJc w:val="left"/>
      <w:pPr>
        <w:ind w:left="6480" w:hanging="360"/>
      </w:pPr>
      <w:rPr>
        <w:rFonts w:ascii="Wingdings" w:hAnsi="Wingdings" w:hint="default"/>
      </w:rPr>
    </w:lvl>
  </w:abstractNum>
  <w:abstractNum w:abstractNumId="6" w15:restartNumberingAfterBreak="0">
    <w:nsid w:val="5944440B"/>
    <w:multiLevelType w:val="multilevel"/>
    <w:tmpl w:val="4C561618"/>
    <w:lvl w:ilvl="0">
      <w:start w:val="1"/>
      <w:numFmt w:val="bullet"/>
      <w:lvlText w:val="-"/>
      <w:lvlJc w:val="left"/>
      <w:pPr>
        <w:ind w:left="720" w:hanging="360"/>
      </w:pPr>
      <w:rPr>
        <w:rFonts w:ascii="Calibri" w:eastAsia="Calibri" w:hAnsi="Calibri" w:cs="Calibri"/>
      </w:rPr>
    </w:lvl>
    <w:lvl w:ilvl="1">
      <w:start w:val="6"/>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146D91"/>
    <w:multiLevelType w:val="multilevel"/>
    <w:tmpl w:val="6854F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9D14D4"/>
    <w:multiLevelType w:val="hybridMultilevel"/>
    <w:tmpl w:val="8C6212BA"/>
    <w:lvl w:ilvl="0" w:tplc="B2783CEE">
      <w:start w:val="1"/>
      <w:numFmt w:val="bullet"/>
      <w:lvlText w:val="-"/>
      <w:lvlJc w:val="left"/>
      <w:pPr>
        <w:ind w:left="720" w:hanging="360"/>
      </w:pPr>
      <w:rPr>
        <w:rFonts w:ascii="Calibri" w:hAnsi="Calibri" w:hint="default"/>
      </w:rPr>
    </w:lvl>
    <w:lvl w:ilvl="1" w:tplc="07247004">
      <w:start w:val="1"/>
      <w:numFmt w:val="bullet"/>
      <w:lvlText w:val="o"/>
      <w:lvlJc w:val="left"/>
      <w:pPr>
        <w:ind w:left="1440" w:hanging="360"/>
      </w:pPr>
      <w:rPr>
        <w:rFonts w:ascii="Courier New" w:hAnsi="Courier New" w:hint="default"/>
      </w:rPr>
    </w:lvl>
    <w:lvl w:ilvl="2" w:tplc="CD32958E">
      <w:start w:val="1"/>
      <w:numFmt w:val="bullet"/>
      <w:lvlText w:val=""/>
      <w:lvlJc w:val="left"/>
      <w:pPr>
        <w:ind w:left="2160" w:hanging="360"/>
      </w:pPr>
      <w:rPr>
        <w:rFonts w:ascii="Wingdings" w:hAnsi="Wingdings" w:hint="default"/>
      </w:rPr>
    </w:lvl>
    <w:lvl w:ilvl="3" w:tplc="045CA48E">
      <w:start w:val="1"/>
      <w:numFmt w:val="bullet"/>
      <w:lvlText w:val=""/>
      <w:lvlJc w:val="left"/>
      <w:pPr>
        <w:ind w:left="2880" w:hanging="360"/>
      </w:pPr>
      <w:rPr>
        <w:rFonts w:ascii="Symbol" w:hAnsi="Symbol" w:hint="default"/>
      </w:rPr>
    </w:lvl>
    <w:lvl w:ilvl="4" w:tplc="6A6E658A">
      <w:start w:val="1"/>
      <w:numFmt w:val="bullet"/>
      <w:lvlText w:val="o"/>
      <w:lvlJc w:val="left"/>
      <w:pPr>
        <w:ind w:left="3600" w:hanging="360"/>
      </w:pPr>
      <w:rPr>
        <w:rFonts w:ascii="Courier New" w:hAnsi="Courier New" w:hint="default"/>
      </w:rPr>
    </w:lvl>
    <w:lvl w:ilvl="5" w:tplc="BC46398C">
      <w:start w:val="1"/>
      <w:numFmt w:val="bullet"/>
      <w:lvlText w:val=""/>
      <w:lvlJc w:val="left"/>
      <w:pPr>
        <w:ind w:left="4320" w:hanging="360"/>
      </w:pPr>
      <w:rPr>
        <w:rFonts w:ascii="Wingdings" w:hAnsi="Wingdings" w:hint="default"/>
      </w:rPr>
    </w:lvl>
    <w:lvl w:ilvl="6" w:tplc="29CA7B02">
      <w:start w:val="1"/>
      <w:numFmt w:val="bullet"/>
      <w:lvlText w:val=""/>
      <w:lvlJc w:val="left"/>
      <w:pPr>
        <w:ind w:left="5040" w:hanging="360"/>
      </w:pPr>
      <w:rPr>
        <w:rFonts w:ascii="Symbol" w:hAnsi="Symbol" w:hint="default"/>
      </w:rPr>
    </w:lvl>
    <w:lvl w:ilvl="7" w:tplc="825C9D08">
      <w:start w:val="1"/>
      <w:numFmt w:val="bullet"/>
      <w:lvlText w:val="o"/>
      <w:lvlJc w:val="left"/>
      <w:pPr>
        <w:ind w:left="5760" w:hanging="360"/>
      </w:pPr>
      <w:rPr>
        <w:rFonts w:ascii="Courier New" w:hAnsi="Courier New" w:hint="default"/>
      </w:rPr>
    </w:lvl>
    <w:lvl w:ilvl="8" w:tplc="A6E8B55A">
      <w:start w:val="1"/>
      <w:numFmt w:val="bullet"/>
      <w:lvlText w:val=""/>
      <w:lvlJc w:val="left"/>
      <w:pPr>
        <w:ind w:left="6480" w:hanging="360"/>
      </w:pPr>
      <w:rPr>
        <w:rFonts w:ascii="Wingdings" w:hAnsi="Wingdings" w:hint="default"/>
      </w:rPr>
    </w:lvl>
  </w:abstractNum>
  <w:abstractNum w:abstractNumId="9" w15:restartNumberingAfterBreak="0">
    <w:nsid w:val="729A48B8"/>
    <w:multiLevelType w:val="hybridMultilevel"/>
    <w:tmpl w:val="EA428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18838664">
    <w:abstractNumId w:val="8"/>
  </w:num>
  <w:num w:numId="2" w16cid:durableId="1859080205">
    <w:abstractNumId w:val="1"/>
  </w:num>
  <w:num w:numId="3" w16cid:durableId="1137339642">
    <w:abstractNumId w:val="5"/>
  </w:num>
  <w:num w:numId="4" w16cid:durableId="1795710660">
    <w:abstractNumId w:val="3"/>
  </w:num>
  <w:num w:numId="5" w16cid:durableId="904342992">
    <w:abstractNumId w:val="2"/>
  </w:num>
  <w:num w:numId="6" w16cid:durableId="1632860959">
    <w:abstractNumId w:val="0"/>
  </w:num>
  <w:num w:numId="7" w16cid:durableId="545218199">
    <w:abstractNumId w:val="7"/>
  </w:num>
  <w:num w:numId="8" w16cid:durableId="586036914">
    <w:abstractNumId w:val="6"/>
  </w:num>
  <w:num w:numId="9" w16cid:durableId="180708201">
    <w:abstractNumId w:val="9"/>
  </w:num>
  <w:num w:numId="10" w16cid:durableId="1179468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F0"/>
    <w:rsid w:val="000060A9"/>
    <w:rsid w:val="00020281"/>
    <w:rsid w:val="00055EC9"/>
    <w:rsid w:val="000A096A"/>
    <w:rsid w:val="000D2AFF"/>
    <w:rsid w:val="001033CC"/>
    <w:rsid w:val="00124A5F"/>
    <w:rsid w:val="00151D45"/>
    <w:rsid w:val="00174A11"/>
    <w:rsid w:val="001B7235"/>
    <w:rsid w:val="001D6467"/>
    <w:rsid w:val="002C2F56"/>
    <w:rsid w:val="002E57A7"/>
    <w:rsid w:val="002F7EFE"/>
    <w:rsid w:val="003618BB"/>
    <w:rsid w:val="003854C7"/>
    <w:rsid w:val="00390CB3"/>
    <w:rsid w:val="00391B55"/>
    <w:rsid w:val="004A4D65"/>
    <w:rsid w:val="004B0D1B"/>
    <w:rsid w:val="005374CC"/>
    <w:rsid w:val="005716A6"/>
    <w:rsid w:val="005B31EB"/>
    <w:rsid w:val="00617172"/>
    <w:rsid w:val="00655CF3"/>
    <w:rsid w:val="006639A7"/>
    <w:rsid w:val="00706AA3"/>
    <w:rsid w:val="0078550F"/>
    <w:rsid w:val="007B10A9"/>
    <w:rsid w:val="008E1AB4"/>
    <w:rsid w:val="008F28B3"/>
    <w:rsid w:val="00971731"/>
    <w:rsid w:val="009D4F09"/>
    <w:rsid w:val="00A75034"/>
    <w:rsid w:val="00A81696"/>
    <w:rsid w:val="00AA37D2"/>
    <w:rsid w:val="00AA791A"/>
    <w:rsid w:val="00AF09D4"/>
    <w:rsid w:val="00AF3BC4"/>
    <w:rsid w:val="00B56146"/>
    <w:rsid w:val="00B60427"/>
    <w:rsid w:val="00B6101A"/>
    <w:rsid w:val="00B74818"/>
    <w:rsid w:val="00B8584D"/>
    <w:rsid w:val="00BA36E7"/>
    <w:rsid w:val="00BE01A8"/>
    <w:rsid w:val="00BF12F4"/>
    <w:rsid w:val="00C6722E"/>
    <w:rsid w:val="00DE0CDF"/>
    <w:rsid w:val="00E00717"/>
    <w:rsid w:val="00E8186F"/>
    <w:rsid w:val="00E81D1B"/>
    <w:rsid w:val="00E843AB"/>
    <w:rsid w:val="00F014F0"/>
    <w:rsid w:val="00F1118B"/>
    <w:rsid w:val="00F763CA"/>
    <w:rsid w:val="00FB286F"/>
    <w:rsid w:val="00FD3263"/>
    <w:rsid w:val="01555E45"/>
    <w:rsid w:val="02900EC6"/>
    <w:rsid w:val="02CE9A7B"/>
    <w:rsid w:val="02D0895D"/>
    <w:rsid w:val="041B1077"/>
    <w:rsid w:val="053F1405"/>
    <w:rsid w:val="06020EA9"/>
    <w:rsid w:val="0688D30D"/>
    <w:rsid w:val="0722851C"/>
    <w:rsid w:val="0793CAC9"/>
    <w:rsid w:val="07BBF4A9"/>
    <w:rsid w:val="0ADB9B42"/>
    <w:rsid w:val="0BACDAC7"/>
    <w:rsid w:val="0DC10511"/>
    <w:rsid w:val="0F051015"/>
    <w:rsid w:val="0F1FAFB4"/>
    <w:rsid w:val="10DA0425"/>
    <w:rsid w:val="111619F7"/>
    <w:rsid w:val="11767B84"/>
    <w:rsid w:val="13307869"/>
    <w:rsid w:val="13FB359D"/>
    <w:rsid w:val="14827D88"/>
    <w:rsid w:val="15B0D6D4"/>
    <w:rsid w:val="15DDC10C"/>
    <w:rsid w:val="1742103F"/>
    <w:rsid w:val="1A308941"/>
    <w:rsid w:val="1E867843"/>
    <w:rsid w:val="1F03FA64"/>
    <w:rsid w:val="1F5DF494"/>
    <w:rsid w:val="204905AC"/>
    <w:rsid w:val="204DC6A3"/>
    <w:rsid w:val="208E6F4C"/>
    <w:rsid w:val="21131564"/>
    <w:rsid w:val="21E99704"/>
    <w:rsid w:val="223B9B26"/>
    <w:rsid w:val="22553E65"/>
    <w:rsid w:val="238264D1"/>
    <w:rsid w:val="23853494"/>
    <w:rsid w:val="23856765"/>
    <w:rsid w:val="244AB626"/>
    <w:rsid w:val="252137C6"/>
    <w:rsid w:val="25EE740D"/>
    <w:rsid w:val="25F3D1CA"/>
    <w:rsid w:val="263FCACC"/>
    <w:rsid w:val="278A446E"/>
    <w:rsid w:val="27FD2F0F"/>
    <w:rsid w:val="287619DB"/>
    <w:rsid w:val="2A5400C2"/>
    <w:rsid w:val="2BADBA9D"/>
    <w:rsid w:val="2BE27D6C"/>
    <w:rsid w:val="2C222F0E"/>
    <w:rsid w:val="2DEE66A6"/>
    <w:rsid w:val="2E3B9C78"/>
    <w:rsid w:val="2F558E11"/>
    <w:rsid w:val="317C945F"/>
    <w:rsid w:val="318E9A43"/>
    <w:rsid w:val="33E610C9"/>
    <w:rsid w:val="374BCC33"/>
    <w:rsid w:val="39306E8B"/>
    <w:rsid w:val="3A64BE5B"/>
    <w:rsid w:val="3ACE5D93"/>
    <w:rsid w:val="3C9E78FD"/>
    <w:rsid w:val="3E03DFAE"/>
    <w:rsid w:val="3F03A303"/>
    <w:rsid w:val="413B8070"/>
    <w:rsid w:val="417AC535"/>
    <w:rsid w:val="4227EA2B"/>
    <w:rsid w:val="454E668A"/>
    <w:rsid w:val="4566E425"/>
    <w:rsid w:val="45EC244D"/>
    <w:rsid w:val="473BC2DB"/>
    <w:rsid w:val="484F3F04"/>
    <w:rsid w:val="4886074C"/>
    <w:rsid w:val="4C39846A"/>
    <w:rsid w:val="4C430CC5"/>
    <w:rsid w:val="4CBC294E"/>
    <w:rsid w:val="4D6497BB"/>
    <w:rsid w:val="4E65B8FD"/>
    <w:rsid w:val="4E8D1D7D"/>
    <w:rsid w:val="4F0E7BDE"/>
    <w:rsid w:val="4FD6B6EB"/>
    <w:rsid w:val="5034243A"/>
    <w:rsid w:val="515991C0"/>
    <w:rsid w:val="51AB95E2"/>
    <w:rsid w:val="52B3FE5B"/>
    <w:rsid w:val="54FC5F01"/>
    <w:rsid w:val="5718A57F"/>
    <w:rsid w:val="572D1317"/>
    <w:rsid w:val="58C5B55D"/>
    <w:rsid w:val="58CCBE19"/>
    <w:rsid w:val="590B869B"/>
    <w:rsid w:val="5DE7E18E"/>
    <w:rsid w:val="5EC8B58C"/>
    <w:rsid w:val="6001AFDE"/>
    <w:rsid w:val="60E576C9"/>
    <w:rsid w:val="61CF0D63"/>
    <w:rsid w:val="61D0BEDC"/>
    <w:rsid w:val="635D8A0D"/>
    <w:rsid w:val="6627B3BA"/>
    <w:rsid w:val="66807B6D"/>
    <w:rsid w:val="684D57A9"/>
    <w:rsid w:val="68B991A4"/>
    <w:rsid w:val="6A801006"/>
    <w:rsid w:val="6D1D8883"/>
    <w:rsid w:val="6DB582FC"/>
    <w:rsid w:val="70041880"/>
    <w:rsid w:val="70B0A8DF"/>
    <w:rsid w:val="70C4A389"/>
    <w:rsid w:val="714179DD"/>
    <w:rsid w:val="735A53A4"/>
    <w:rsid w:val="74204319"/>
    <w:rsid w:val="74E2A8EF"/>
    <w:rsid w:val="759FFAD8"/>
    <w:rsid w:val="75B3D6FF"/>
    <w:rsid w:val="77512660"/>
    <w:rsid w:val="7942CF73"/>
    <w:rsid w:val="797342C4"/>
    <w:rsid w:val="7B462065"/>
    <w:rsid w:val="7C5F2357"/>
    <w:rsid w:val="7CC9732B"/>
    <w:rsid w:val="7D6645A2"/>
    <w:rsid w:val="7E898B35"/>
    <w:rsid w:val="7FA05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5EFE"/>
  <w15:docId w15:val="{CA221143-3849-4F10-AC7D-FAC9C83A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1F"/>
  </w:style>
  <w:style w:type="paragraph" w:styleId="Titre1">
    <w:name w:val="heading 1"/>
    <w:basedOn w:val="Normal"/>
    <w:next w:val="Normal"/>
    <w:link w:val="Titre1Car"/>
    <w:uiPriority w:val="9"/>
    <w:qFormat/>
    <w:rsid w:val="00792869"/>
    <w:pPr>
      <w:keepNext/>
      <w:keepLines/>
      <w:spacing w:before="240"/>
      <w:outlineLvl w:val="0"/>
    </w:pPr>
    <w:rPr>
      <w:rFonts w:asciiTheme="majorHAnsi" w:eastAsiaTheme="majorEastAsia" w:hAnsiTheme="majorHAnsi" w:cstheme="majorBidi"/>
      <w:color w:val="385623" w:themeColor="accent6" w:themeShade="80"/>
      <w:sz w:val="32"/>
      <w:szCs w:val="32"/>
    </w:rPr>
  </w:style>
  <w:style w:type="paragraph" w:styleId="Titre2">
    <w:name w:val="heading 2"/>
    <w:basedOn w:val="Normal"/>
    <w:next w:val="Normal"/>
    <w:link w:val="Titre2Car"/>
    <w:uiPriority w:val="9"/>
    <w:unhideWhenUsed/>
    <w:qFormat/>
    <w:rsid w:val="00792869"/>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592984"/>
    <w:pPr>
      <w:tabs>
        <w:tab w:val="center" w:pos="4536"/>
        <w:tab w:val="right" w:pos="9072"/>
      </w:tabs>
    </w:pPr>
  </w:style>
  <w:style w:type="character" w:customStyle="1" w:styleId="En-tteCar">
    <w:name w:val="En-tête Car"/>
    <w:basedOn w:val="Policepardfaut"/>
    <w:link w:val="En-tte"/>
    <w:uiPriority w:val="99"/>
    <w:rsid w:val="00592984"/>
  </w:style>
  <w:style w:type="paragraph" w:styleId="Pieddepage">
    <w:name w:val="footer"/>
    <w:basedOn w:val="Normal"/>
    <w:link w:val="PieddepageCar"/>
    <w:uiPriority w:val="99"/>
    <w:unhideWhenUsed/>
    <w:rsid w:val="00592984"/>
    <w:pPr>
      <w:tabs>
        <w:tab w:val="center" w:pos="4536"/>
        <w:tab w:val="right" w:pos="9072"/>
      </w:tabs>
    </w:pPr>
  </w:style>
  <w:style w:type="character" w:customStyle="1" w:styleId="PieddepageCar">
    <w:name w:val="Pied de page Car"/>
    <w:basedOn w:val="Policepardfaut"/>
    <w:link w:val="Pieddepage"/>
    <w:uiPriority w:val="99"/>
    <w:rsid w:val="00592984"/>
  </w:style>
  <w:style w:type="character" w:styleId="Numrodepage">
    <w:name w:val="page number"/>
    <w:basedOn w:val="Policepardfaut"/>
    <w:uiPriority w:val="99"/>
    <w:semiHidden/>
    <w:unhideWhenUsed/>
    <w:rsid w:val="00592984"/>
  </w:style>
  <w:style w:type="paragraph" w:styleId="Paragraphedeliste">
    <w:name w:val="List Paragraph"/>
    <w:basedOn w:val="Normal"/>
    <w:uiPriority w:val="34"/>
    <w:qFormat/>
    <w:rsid w:val="00592984"/>
    <w:pPr>
      <w:ind w:left="720"/>
      <w:contextualSpacing/>
    </w:pPr>
  </w:style>
  <w:style w:type="character" w:customStyle="1" w:styleId="Titre1Car">
    <w:name w:val="Titre 1 Car"/>
    <w:basedOn w:val="Policepardfaut"/>
    <w:link w:val="Titre1"/>
    <w:uiPriority w:val="9"/>
    <w:rsid w:val="00792869"/>
    <w:rPr>
      <w:rFonts w:asciiTheme="majorHAnsi" w:eastAsiaTheme="majorEastAsia" w:hAnsiTheme="majorHAnsi" w:cstheme="majorBidi"/>
      <w:color w:val="385623" w:themeColor="accent6" w:themeShade="80"/>
      <w:sz w:val="32"/>
      <w:szCs w:val="32"/>
    </w:rPr>
  </w:style>
  <w:style w:type="character" w:styleId="Lienhypertexte">
    <w:name w:val="Hyperlink"/>
    <w:basedOn w:val="Policepardfaut"/>
    <w:uiPriority w:val="99"/>
    <w:unhideWhenUsed/>
    <w:rsid w:val="00D723F8"/>
    <w:rPr>
      <w:color w:val="0563C1" w:themeColor="hyperlink"/>
      <w:u w:val="single"/>
    </w:rPr>
  </w:style>
  <w:style w:type="character" w:customStyle="1" w:styleId="Titre2Car">
    <w:name w:val="Titre 2 Car"/>
    <w:basedOn w:val="Policepardfaut"/>
    <w:link w:val="Titre2"/>
    <w:uiPriority w:val="9"/>
    <w:rsid w:val="00792869"/>
    <w:rPr>
      <w:rFonts w:asciiTheme="majorHAnsi" w:eastAsiaTheme="majorEastAsia" w:hAnsiTheme="majorHAnsi" w:cstheme="majorBidi"/>
      <w:color w:val="538135" w:themeColor="accent6" w:themeShade="BF"/>
      <w:sz w:val="26"/>
      <w:szCs w:val="26"/>
    </w:rPr>
  </w:style>
  <w:style w:type="table" w:styleId="Grilledutableau">
    <w:name w:val="Table Grid"/>
    <w:basedOn w:val="TableauNormal"/>
    <w:uiPriority w:val="39"/>
    <w:rsid w:val="003A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1814"/>
    <w:rPr>
      <w:rFonts w:ascii="Lucida Grande" w:hAnsi="Lucida Grande"/>
      <w:sz w:val="18"/>
      <w:szCs w:val="18"/>
    </w:rPr>
  </w:style>
  <w:style w:type="character" w:customStyle="1" w:styleId="TextedebullesCar">
    <w:name w:val="Texte de bulles Car"/>
    <w:basedOn w:val="Policepardfaut"/>
    <w:link w:val="Textedebulles"/>
    <w:uiPriority w:val="99"/>
    <w:semiHidden/>
    <w:rsid w:val="00AD1814"/>
    <w:rPr>
      <w:rFonts w:ascii="Lucida Grande" w:hAnsi="Lucida Grande"/>
      <w:sz w:val="18"/>
      <w:szCs w:val="18"/>
    </w:rPr>
  </w:style>
  <w:style w:type="character" w:styleId="Marquedecommentaire">
    <w:name w:val="annotation reference"/>
    <w:basedOn w:val="Policepardfaut"/>
    <w:uiPriority w:val="99"/>
    <w:semiHidden/>
    <w:unhideWhenUsed/>
    <w:rsid w:val="00AD1814"/>
    <w:rPr>
      <w:sz w:val="18"/>
      <w:szCs w:val="18"/>
    </w:rPr>
  </w:style>
  <w:style w:type="paragraph" w:styleId="Commentaire">
    <w:name w:val="annotation text"/>
    <w:basedOn w:val="Normal"/>
    <w:link w:val="CommentaireCar"/>
    <w:uiPriority w:val="99"/>
    <w:semiHidden/>
    <w:unhideWhenUsed/>
    <w:rsid w:val="00AD1814"/>
  </w:style>
  <w:style w:type="character" w:customStyle="1" w:styleId="CommentaireCar">
    <w:name w:val="Commentaire Car"/>
    <w:basedOn w:val="Policepardfaut"/>
    <w:link w:val="Commentaire"/>
    <w:uiPriority w:val="99"/>
    <w:semiHidden/>
    <w:rsid w:val="00AD1814"/>
  </w:style>
  <w:style w:type="paragraph" w:styleId="Objetducommentaire">
    <w:name w:val="annotation subject"/>
    <w:basedOn w:val="Commentaire"/>
    <w:next w:val="Commentaire"/>
    <w:link w:val="ObjetducommentaireCar"/>
    <w:uiPriority w:val="99"/>
    <w:semiHidden/>
    <w:unhideWhenUsed/>
    <w:rsid w:val="00AD1814"/>
    <w:rPr>
      <w:b/>
      <w:bCs/>
      <w:sz w:val="20"/>
      <w:szCs w:val="20"/>
    </w:rPr>
  </w:style>
  <w:style w:type="character" w:customStyle="1" w:styleId="ObjetducommentaireCar">
    <w:name w:val="Objet du commentaire Car"/>
    <w:basedOn w:val="CommentaireCar"/>
    <w:link w:val="Objetducommentaire"/>
    <w:uiPriority w:val="99"/>
    <w:semiHidden/>
    <w:rsid w:val="00AD1814"/>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53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fub.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ulon@fub.d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hiolat@fub.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k3+8oSLAIpOL8nRmsbZ4mivsQ==">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F6BBD6702AE7146BE5FA0956F473876" ma:contentTypeVersion="13" ma:contentTypeDescription="Crée un document." ma:contentTypeScope="" ma:versionID="2e6d86824427a88be9a994ee863e0b66">
  <xsd:schema xmlns:xsd="http://www.w3.org/2001/XMLSchema" xmlns:xs="http://www.w3.org/2001/XMLSchema" xmlns:p="http://schemas.microsoft.com/office/2006/metadata/properties" xmlns:ns2="511e4b92-75aa-4a0c-87c0-19258e365b4a" xmlns:ns3="e984217a-f72a-4805-ae97-430a9f7dbf6c" targetNamespace="http://schemas.microsoft.com/office/2006/metadata/properties" ma:root="true" ma:fieldsID="30a0020af62f78ed15b5f48819c2e9a6" ns2:_="" ns3:_="">
    <xsd:import namespace="511e4b92-75aa-4a0c-87c0-19258e365b4a"/>
    <xsd:import namespace="e984217a-f72a-4805-ae97-430a9f7dbf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4217a-f72a-4805-ae97-430a9f7dbf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1e4b92-75aa-4a0c-87c0-19258e365b4a">
      <UserInfo>
        <DisplayName>Annie-Claude THIOLAT</DisplayName>
        <AccountId>310</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7E576D-6388-4DBA-A7B0-1B53AAF1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e4b92-75aa-4a0c-87c0-19258e365b4a"/>
    <ds:schemaRef ds:uri="e984217a-f72a-4805-ae97-430a9f7d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7A2C-E705-4A86-81F7-888D9FFE6187}">
  <ds:schemaRefs>
    <ds:schemaRef ds:uri="http://schemas.microsoft.com/sharepoint/v3/contenttype/forms"/>
  </ds:schemaRefs>
</ds:datastoreItem>
</file>

<file path=customXml/itemProps4.xml><?xml version="1.0" encoding="utf-8"?>
<ds:datastoreItem xmlns:ds="http://schemas.openxmlformats.org/officeDocument/2006/customXml" ds:itemID="{B61125D8-66C1-4DFB-AF8E-DF9DE14E8C4E}">
  <ds:schemaRefs>
    <ds:schemaRef ds:uri="http://schemas.microsoft.com/office/2006/metadata/properties"/>
    <ds:schemaRef ds:uri="http://schemas.microsoft.com/office/infopath/2007/PartnerControls"/>
    <ds:schemaRef ds:uri="511e4b92-75aa-4a0c-87c0-19258e365b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6988</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Valérie SCHEUCH</cp:lastModifiedBy>
  <cp:revision>3</cp:revision>
  <dcterms:created xsi:type="dcterms:W3CDTF">2023-02-22T07:42:00Z</dcterms:created>
  <dcterms:modified xsi:type="dcterms:W3CDTF">2023-02-22T07:48:00Z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0x0101003F6BBD6702AE7146BE5FA0956F473876</vt:lpwstr>
  </property>
</Properties>
</file>